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982629" w:rsidP="00DB2E8E" w:rsidRDefault="006C3929" w14:paraId="7B2AE6C4" w14:textId="77777777">
      <w:pPr>
        <w:pBdr>
          <w:top w:val="single" w:color="auto" w:sz="24" w:space="1"/>
          <w:left w:val="single" w:color="auto" w:sz="24" w:space="4"/>
          <w:bottom w:val="single" w:color="auto" w:sz="24" w:space="1"/>
          <w:right w:val="single" w:color="auto" w:sz="24" w:space="4"/>
        </w:pBdr>
        <w:jc w:val="center"/>
        <w:rPr>
          <w:rFonts w:ascii="Arial" w:hAnsi="Arial"/>
          <w:b/>
          <w:sz w:val="28"/>
        </w:rPr>
      </w:pPr>
      <w:r>
        <w:rPr>
          <w:rFonts w:ascii="Arial" w:hAnsi="Arial"/>
          <w:b/>
          <w:sz w:val="28"/>
        </w:rPr>
        <w:t xml:space="preserve">Cession </w:t>
      </w:r>
      <w:r w:rsidRPr="006C3929">
        <w:rPr>
          <w:rFonts w:ascii="Arial" w:hAnsi="Arial"/>
          <w:sz w:val="28"/>
        </w:rPr>
        <w:t>du</w:t>
      </w:r>
      <w:r>
        <w:rPr>
          <w:rFonts w:ascii="Arial" w:hAnsi="Arial"/>
          <w:b/>
          <w:sz w:val="28"/>
        </w:rPr>
        <w:t xml:space="preserve"> droit à l’image</w:t>
      </w:r>
      <w:r>
        <w:rPr>
          <w:rFonts w:ascii="Arial" w:hAnsi="Arial"/>
          <w:sz w:val="28"/>
        </w:rPr>
        <w:t xml:space="preserve"> </w:t>
      </w:r>
      <w:r w:rsidRPr="006C3929" w:rsidR="00DB2E8E">
        <w:rPr>
          <w:rFonts w:ascii="Arial" w:hAnsi="Arial"/>
          <w:sz w:val="28"/>
        </w:rPr>
        <w:t xml:space="preserve">par </w:t>
      </w:r>
      <w:r w:rsidRPr="006C3929" w:rsidR="009A1C46">
        <w:rPr>
          <w:rFonts w:ascii="Arial" w:hAnsi="Arial"/>
          <w:sz w:val="28"/>
        </w:rPr>
        <w:t>la</w:t>
      </w:r>
      <w:r w:rsidRPr="009A1C46" w:rsidR="009A1C46">
        <w:rPr>
          <w:rFonts w:ascii="Arial" w:hAnsi="Arial"/>
          <w:b/>
          <w:sz w:val="28"/>
        </w:rPr>
        <w:t xml:space="preserve"> perso</w:t>
      </w:r>
      <w:r w:rsidR="00C02B69">
        <w:rPr>
          <w:rFonts w:ascii="Arial" w:hAnsi="Arial"/>
          <w:b/>
          <w:sz w:val="28"/>
        </w:rPr>
        <w:t>nne</w:t>
      </w:r>
    </w:p>
    <w:p w:rsidR="00D14D09" w:rsidP="00DB2E8E" w:rsidRDefault="00982629" w14:paraId="7B2AE6C5" w14:textId="77777777">
      <w:pPr>
        <w:pBdr>
          <w:top w:val="single" w:color="auto" w:sz="24" w:space="1"/>
          <w:left w:val="single" w:color="auto" w:sz="24" w:space="4"/>
          <w:bottom w:val="single" w:color="auto" w:sz="24" w:space="1"/>
          <w:right w:val="single" w:color="auto" w:sz="24" w:space="4"/>
        </w:pBdr>
        <w:jc w:val="center"/>
        <w:rPr>
          <w:rFonts w:ascii="Arial" w:hAnsi="Arial"/>
        </w:rPr>
      </w:pPr>
      <w:proofErr w:type="gramStart"/>
      <w:r>
        <w:rPr>
          <w:rFonts w:ascii="Arial" w:hAnsi="Arial"/>
          <w:b/>
          <w:sz w:val="28"/>
        </w:rPr>
        <w:t>photographiée</w:t>
      </w:r>
      <w:proofErr w:type="gramEnd"/>
      <w:r>
        <w:rPr>
          <w:rFonts w:ascii="Arial" w:hAnsi="Arial"/>
          <w:b/>
          <w:sz w:val="28"/>
        </w:rPr>
        <w:t xml:space="preserve"> et/ou</w:t>
      </w:r>
      <w:r w:rsidR="00C02B69">
        <w:rPr>
          <w:rFonts w:ascii="Arial" w:hAnsi="Arial"/>
          <w:b/>
          <w:sz w:val="28"/>
        </w:rPr>
        <w:t xml:space="preserve"> </w:t>
      </w:r>
      <w:r w:rsidRPr="009A1C46" w:rsidR="009A1C46">
        <w:rPr>
          <w:rFonts w:ascii="Arial" w:hAnsi="Arial"/>
          <w:b/>
          <w:sz w:val="28"/>
        </w:rPr>
        <w:t>filmée</w:t>
      </w:r>
    </w:p>
    <w:p w:rsidR="00213491" w:rsidRDefault="00213491" w14:paraId="7B2AE6C6" w14:textId="77777777">
      <w:pPr>
        <w:jc w:val="both"/>
        <w:rPr>
          <w:rFonts w:ascii="Arial" w:hAnsi="Arial"/>
        </w:rPr>
      </w:pPr>
    </w:p>
    <w:p w:rsidR="00932AF8" w:rsidRDefault="00932AF8" w14:paraId="7B2AE6C7" w14:textId="77777777">
      <w:pPr>
        <w:jc w:val="both"/>
        <w:rPr>
          <w:rFonts w:ascii="Arial" w:hAnsi="Arial"/>
        </w:rPr>
      </w:pPr>
    </w:p>
    <w:p w:rsidR="006E52A3" w:rsidP="006E52A3" w:rsidRDefault="006E52A3" w14:paraId="7B2AE6C8" w14:textId="77777777">
      <w:pPr>
        <w:rPr>
          <w:rFonts w:ascii="Arial" w:hAnsi="Arial"/>
          <w:sz w:val="20"/>
        </w:rPr>
      </w:pPr>
      <w:r w:rsidRPr="0095698A">
        <w:rPr>
          <w:rFonts w:ascii="Arial" w:hAnsi="Arial"/>
          <w:sz w:val="20"/>
        </w:rPr>
        <w:t>Je soussigné</w:t>
      </w:r>
      <w:r>
        <w:rPr>
          <w:rFonts w:ascii="Arial" w:hAnsi="Arial"/>
          <w:sz w:val="20"/>
        </w:rPr>
        <w:t xml:space="preserve">(e) </w:t>
      </w:r>
      <w:r w:rsidRPr="0095698A">
        <w:rPr>
          <w:rFonts w:ascii="Arial" w:hAnsi="Arial"/>
          <w:sz w:val="20"/>
        </w:rPr>
        <w:t>.......</w:t>
      </w:r>
      <w:r>
        <w:rPr>
          <w:rFonts w:ascii="Arial" w:hAnsi="Arial"/>
          <w:sz w:val="20"/>
        </w:rPr>
        <w:t>........</w:t>
      </w:r>
      <w:r w:rsidRPr="0095698A">
        <w:rPr>
          <w:rFonts w:ascii="Arial" w:hAnsi="Arial"/>
          <w:sz w:val="20"/>
        </w:rPr>
        <w:t>........................</w:t>
      </w:r>
      <w:r>
        <w:rPr>
          <w:rFonts w:ascii="Arial" w:hAnsi="Arial"/>
          <w:sz w:val="20"/>
        </w:rPr>
        <w:t>....................................................................</w:t>
      </w:r>
    </w:p>
    <w:p w:rsidR="006E52A3" w:rsidP="006E52A3" w:rsidRDefault="006E52A3" w14:paraId="7B2AE6C9" w14:textId="77777777">
      <w:pPr>
        <w:rPr>
          <w:rFonts w:ascii="Arial" w:hAnsi="Arial"/>
          <w:sz w:val="20"/>
        </w:rPr>
      </w:pPr>
    </w:p>
    <w:p w:rsidR="006E52A3" w:rsidP="006E52A3" w:rsidRDefault="006E52A3" w14:paraId="7B2AE6CA" w14:textId="77777777">
      <w:pPr>
        <w:rPr>
          <w:rFonts w:ascii="Arial" w:hAnsi="Arial"/>
          <w:sz w:val="20"/>
        </w:rPr>
      </w:pPr>
    </w:p>
    <w:p w:rsidRPr="0095698A" w:rsidR="006E52A3" w:rsidP="006E52A3" w:rsidRDefault="006E52A3" w14:paraId="7B2AE6CB" w14:textId="200C94B6">
      <w:pPr>
        <w:rPr>
          <w:rFonts w:ascii="Arial" w:hAnsi="Arial"/>
          <w:sz w:val="20"/>
        </w:rPr>
      </w:pPr>
      <w:proofErr w:type="gramStart"/>
      <w:r w:rsidRPr="0095698A">
        <w:rPr>
          <w:rFonts w:ascii="Arial" w:hAnsi="Arial"/>
          <w:sz w:val="20"/>
        </w:rPr>
        <w:t>E-mail</w:t>
      </w:r>
      <w:proofErr w:type="gramEnd"/>
      <w:r>
        <w:rPr>
          <w:rFonts w:ascii="Arial" w:hAnsi="Arial"/>
          <w:sz w:val="20"/>
        </w:rPr>
        <w:t> :</w:t>
      </w:r>
      <w:r w:rsidR="0032155D">
        <w:rPr>
          <w:rFonts w:ascii="Arial" w:hAnsi="Arial"/>
          <w:sz w:val="20"/>
        </w:rPr>
        <w:t xml:space="preserve"> </w:t>
      </w:r>
      <w:r w:rsidRPr="0095698A">
        <w:rPr>
          <w:rFonts w:ascii="Arial" w:hAnsi="Arial"/>
          <w:sz w:val="20"/>
        </w:rPr>
        <w:t>........</w:t>
      </w:r>
      <w:r>
        <w:rPr>
          <w:rFonts w:ascii="Arial" w:hAnsi="Arial"/>
          <w:sz w:val="20"/>
        </w:rPr>
        <w:t>......................</w:t>
      </w:r>
      <w:r w:rsidRPr="0095698A">
        <w:rPr>
          <w:rFonts w:ascii="Arial" w:hAnsi="Arial"/>
          <w:sz w:val="20"/>
        </w:rPr>
        <w:t>.....</w:t>
      </w:r>
      <w:r>
        <w:rPr>
          <w:rFonts w:ascii="Arial" w:hAnsi="Arial"/>
          <w:sz w:val="20"/>
        </w:rPr>
        <w:t>.....................................</w:t>
      </w:r>
    </w:p>
    <w:p w:rsidR="00213491" w:rsidP="00127CC3" w:rsidRDefault="00213491" w14:paraId="7B2AE6CC" w14:textId="77777777">
      <w:pPr>
        <w:jc w:val="both"/>
        <w:rPr>
          <w:rFonts w:ascii="Arial" w:hAnsi="Arial"/>
          <w:sz w:val="20"/>
        </w:rPr>
      </w:pPr>
    </w:p>
    <w:p w:rsidRPr="0095698A" w:rsidR="00932AF8" w:rsidP="00127CC3" w:rsidRDefault="00932AF8" w14:paraId="7B2AE6CD" w14:textId="77777777">
      <w:pPr>
        <w:jc w:val="both"/>
        <w:rPr>
          <w:rFonts w:ascii="Arial" w:hAnsi="Arial"/>
          <w:sz w:val="20"/>
        </w:rPr>
      </w:pPr>
    </w:p>
    <w:p w:rsidR="00932AF8" w:rsidP="00932AF8" w:rsidRDefault="00127CC3" w14:paraId="7B2AE6CE" w14:textId="77777777">
      <w:pPr>
        <w:pStyle w:val="Corpsdetexte"/>
        <w:rPr>
          <w:rFonts w:ascii="Arial" w:hAnsi="Arial"/>
          <w:sz w:val="20"/>
        </w:rPr>
      </w:pPr>
      <w:r w:rsidRPr="0095698A">
        <w:rPr>
          <w:rFonts w:ascii="Arial" w:hAnsi="Arial"/>
          <w:b/>
          <w:sz w:val="20"/>
        </w:rPr>
        <w:t>Autorise</w:t>
      </w:r>
      <w:r w:rsidRPr="0095698A">
        <w:rPr>
          <w:rFonts w:ascii="Arial" w:hAnsi="Arial"/>
          <w:sz w:val="20"/>
        </w:rPr>
        <w:t xml:space="preserve"> gracieusement l’Association Française contre les Myopathies (AFM-TELETHON), dont le siège est AFM-Institut de Myologie, 47-83 bd de l’Hôpital 75651 Paris cedex 13</w:t>
      </w:r>
      <w:r w:rsidR="009E3053">
        <w:rPr>
          <w:rFonts w:ascii="Arial" w:hAnsi="Arial"/>
          <w:sz w:val="20"/>
        </w:rPr>
        <w:t xml:space="preserve">, </w:t>
      </w:r>
      <w:r w:rsidRPr="005063E0" w:rsidR="009E3053">
        <w:rPr>
          <w:rFonts w:ascii="Arial" w:hAnsi="Arial"/>
          <w:sz w:val="20"/>
        </w:rPr>
        <w:t xml:space="preserve">à </w:t>
      </w:r>
      <w:r w:rsidRPr="005063E0" w:rsidR="009E3053">
        <w:rPr>
          <w:rFonts w:ascii="Arial" w:hAnsi="Arial"/>
          <w:b/>
          <w:sz w:val="20"/>
        </w:rPr>
        <w:t>me</w:t>
      </w:r>
      <w:r w:rsidR="00982629">
        <w:rPr>
          <w:rFonts w:ascii="Arial" w:hAnsi="Arial"/>
          <w:b/>
          <w:sz w:val="20"/>
        </w:rPr>
        <w:t xml:space="preserve"> photographier et/ou</w:t>
      </w:r>
      <w:r w:rsidRPr="005063E0" w:rsidR="009E3053">
        <w:rPr>
          <w:rFonts w:ascii="Arial" w:hAnsi="Arial"/>
          <w:b/>
          <w:sz w:val="20"/>
        </w:rPr>
        <w:t xml:space="preserve"> </w:t>
      </w:r>
      <w:r w:rsidR="009E3053">
        <w:rPr>
          <w:rFonts w:ascii="Arial" w:hAnsi="Arial"/>
          <w:b/>
          <w:sz w:val="20"/>
        </w:rPr>
        <w:t>filmer</w:t>
      </w:r>
      <w:r w:rsidRPr="005063E0" w:rsidR="009E3053">
        <w:rPr>
          <w:rFonts w:ascii="Arial" w:hAnsi="Arial"/>
          <w:b/>
          <w:sz w:val="20"/>
        </w:rPr>
        <w:t xml:space="preserve"> individuellement</w:t>
      </w:r>
      <w:r w:rsidR="009E3053">
        <w:rPr>
          <w:rFonts w:ascii="Arial" w:hAnsi="Arial"/>
          <w:b/>
          <w:sz w:val="20"/>
        </w:rPr>
        <w:t xml:space="preserve"> </w:t>
      </w:r>
      <w:r w:rsidRPr="00C007D6" w:rsidR="009E3053">
        <w:rPr>
          <w:rFonts w:ascii="Arial" w:hAnsi="Arial"/>
          <w:sz w:val="20"/>
        </w:rPr>
        <w:t xml:space="preserve">et/ou </w:t>
      </w:r>
      <w:r w:rsidR="009E3053">
        <w:rPr>
          <w:rFonts w:ascii="Arial" w:hAnsi="Arial"/>
          <w:b/>
          <w:sz w:val="20"/>
        </w:rPr>
        <w:t xml:space="preserve">en groupe </w:t>
      </w:r>
      <w:r w:rsidR="004C78D3">
        <w:rPr>
          <w:rFonts w:ascii="Arial" w:hAnsi="Arial"/>
          <w:sz w:val="20"/>
        </w:rPr>
        <w:t>dans le cadre du</w:t>
      </w:r>
    </w:p>
    <w:p w:rsidRPr="00700D87" w:rsidR="00932AF8" w:rsidP="00932AF8" w:rsidRDefault="00932AF8" w14:paraId="7B2AE6CF" w14:textId="77777777">
      <w:pPr>
        <w:pStyle w:val="Corpsdetexte"/>
        <w:rPr>
          <w:rFonts w:ascii="Arial" w:hAnsi="Arial"/>
          <w:sz w:val="22"/>
        </w:rPr>
      </w:pPr>
    </w:p>
    <w:p w:rsidR="00932AF8" w:rsidP="00932AF8" w:rsidRDefault="00740146" w14:paraId="7B2AE6D0" w14:textId="77777777">
      <w:pPr>
        <w:pStyle w:val="Corpsdetexte"/>
        <w:jc w:val="center"/>
        <w:rPr>
          <w:rFonts w:ascii="Arial" w:hAnsi="Arial"/>
          <w:b/>
        </w:rPr>
      </w:pPr>
      <w:r>
        <w:rPr>
          <w:rFonts w:ascii="Arial" w:hAnsi="Arial"/>
          <w:b/>
        </w:rPr>
        <w:t>NOM DE L’EVENEMENT</w:t>
      </w:r>
    </w:p>
    <w:p w:rsidRPr="005305DF" w:rsidR="00740146" w:rsidP="00932AF8" w:rsidRDefault="00740146" w14:paraId="7B2AE6D1" w14:textId="77777777">
      <w:pPr>
        <w:pStyle w:val="Corpsdetexte"/>
        <w:jc w:val="center"/>
        <w:rPr>
          <w:rFonts w:ascii="Arial" w:hAnsi="Arial"/>
          <w:b/>
        </w:rPr>
      </w:pPr>
      <w:r>
        <w:rPr>
          <w:rFonts w:ascii="Arial" w:hAnsi="Arial"/>
          <w:b/>
        </w:rPr>
        <w:t>+ DATE + LIEU</w:t>
      </w:r>
    </w:p>
    <w:p w:rsidR="007847EE" w:rsidP="00127CC3" w:rsidRDefault="007847EE" w14:paraId="7B2AE6D2" w14:textId="77777777">
      <w:pPr>
        <w:pStyle w:val="Corpsdetexte"/>
        <w:rPr>
          <w:rFonts w:ascii="Arial" w:hAnsi="Arial"/>
          <w:sz w:val="20"/>
        </w:rPr>
      </w:pPr>
    </w:p>
    <w:p w:rsidRPr="005063E0" w:rsidR="009E3053" w:rsidP="009E3053" w:rsidRDefault="009E3053" w14:paraId="7B2AE6D3" w14:textId="29C4DE3A">
      <w:pPr>
        <w:jc w:val="both"/>
        <w:rPr>
          <w:rFonts w:ascii="Arial" w:hAnsi="Arial"/>
          <w:sz w:val="20"/>
        </w:rPr>
      </w:pPr>
      <w:r>
        <w:rPr>
          <w:rFonts w:ascii="Arial" w:hAnsi="Arial"/>
          <w:sz w:val="20"/>
        </w:rPr>
        <w:t xml:space="preserve">Du fait de ma participation </w:t>
      </w:r>
      <w:r w:rsidR="004C78D3">
        <w:rPr>
          <w:rFonts w:ascii="Arial" w:hAnsi="Arial"/>
          <w:sz w:val="20"/>
        </w:rPr>
        <w:t xml:space="preserve">à l’événement </w:t>
      </w:r>
      <w:r>
        <w:rPr>
          <w:rFonts w:ascii="Arial" w:hAnsi="Arial"/>
          <w:sz w:val="20"/>
        </w:rPr>
        <w:t xml:space="preserve">mentionné ci-dessus, j’autorise l’AFM-TELETHON </w:t>
      </w:r>
      <w:r w:rsidR="00440DF0">
        <w:rPr>
          <w:rFonts w:ascii="Arial" w:hAnsi="Arial"/>
          <w:sz w:val="20"/>
        </w:rPr>
        <w:t xml:space="preserve">à utiliser </w:t>
      </w:r>
      <w:r w:rsidRPr="00440DF0" w:rsidR="00440DF0">
        <w:rPr>
          <w:rFonts w:ascii="Arial" w:hAnsi="Arial"/>
          <w:b/>
          <w:sz w:val="20"/>
        </w:rPr>
        <w:t>l’(l</w:t>
      </w:r>
      <w:r w:rsidRPr="00440DF0">
        <w:rPr>
          <w:rFonts w:ascii="Arial" w:hAnsi="Arial"/>
          <w:b/>
          <w:sz w:val="20"/>
        </w:rPr>
        <w:t>es) image(s)</w:t>
      </w:r>
      <w:r w:rsidRPr="00440DF0" w:rsidR="00440DF0">
        <w:rPr>
          <w:rFonts w:ascii="Arial" w:hAnsi="Arial"/>
          <w:b/>
          <w:sz w:val="20"/>
        </w:rPr>
        <w:t xml:space="preserve"> </w:t>
      </w:r>
      <w:r w:rsidR="00982629">
        <w:rPr>
          <w:rFonts w:ascii="Arial" w:hAnsi="Arial"/>
          <w:b/>
          <w:sz w:val="20"/>
        </w:rPr>
        <w:t xml:space="preserve">fixes et/ou animées </w:t>
      </w:r>
      <w:r w:rsidRPr="00440DF0" w:rsidR="00440DF0">
        <w:rPr>
          <w:rFonts w:ascii="Arial" w:hAnsi="Arial"/>
          <w:b/>
          <w:sz w:val="20"/>
        </w:rPr>
        <w:t>me représentant et/ou mon interview</w:t>
      </w:r>
      <w:r>
        <w:rPr>
          <w:rFonts w:ascii="Arial" w:hAnsi="Arial"/>
          <w:sz w:val="20"/>
        </w:rPr>
        <w:t>, gratuitement, à des fins de promotion et de communication de l’AFM-TELETHON</w:t>
      </w:r>
      <w:r w:rsidR="001A67AA">
        <w:rPr>
          <w:rFonts w:ascii="Arial" w:hAnsi="Arial"/>
          <w:sz w:val="20"/>
        </w:rPr>
        <w:t xml:space="preserve">, </w:t>
      </w:r>
      <w:r w:rsidR="00250078">
        <w:rPr>
          <w:rFonts w:ascii="Arial" w:hAnsi="Arial"/>
          <w:sz w:val="20"/>
        </w:rPr>
        <w:t>en particulier</w:t>
      </w:r>
      <w:r w:rsidR="001A67AA">
        <w:rPr>
          <w:rFonts w:ascii="Arial" w:hAnsi="Arial"/>
          <w:sz w:val="20"/>
        </w:rPr>
        <w:t xml:space="preserve"> </w:t>
      </w:r>
      <w:r w:rsidRPr="001A67AA" w:rsidR="001A67AA">
        <w:rPr>
          <w:rFonts w:ascii="Arial" w:hAnsi="Arial"/>
          <w:b/>
          <w:sz w:val="20"/>
        </w:rPr>
        <w:t>durant la Campagne du TELETHON 202</w:t>
      </w:r>
      <w:r w:rsidR="0032155D">
        <w:rPr>
          <w:rFonts w:ascii="Arial" w:hAnsi="Arial"/>
          <w:b/>
          <w:sz w:val="20"/>
        </w:rPr>
        <w:t>3</w:t>
      </w:r>
      <w:r>
        <w:rPr>
          <w:rFonts w:ascii="Arial" w:hAnsi="Arial"/>
          <w:sz w:val="20"/>
        </w:rPr>
        <w:t>, sans aucune limitation</w:t>
      </w:r>
      <w:r w:rsidR="004C78D3">
        <w:rPr>
          <w:rFonts w:ascii="Arial" w:hAnsi="Arial"/>
          <w:sz w:val="20"/>
        </w:rPr>
        <w:t xml:space="preserve"> de lieu ni durée</w:t>
      </w:r>
      <w:r>
        <w:rPr>
          <w:rFonts w:ascii="Arial" w:hAnsi="Arial"/>
          <w:sz w:val="20"/>
        </w:rPr>
        <w:t>, à compter de la signature de la présente, selon les conditions suivantes :</w:t>
      </w:r>
    </w:p>
    <w:p w:rsidR="009E3053" w:rsidP="00127CC3" w:rsidRDefault="009E3053" w14:paraId="7B2AE6D4" w14:textId="77777777">
      <w:pPr>
        <w:pStyle w:val="Corpsdetexte"/>
        <w:rPr>
          <w:rFonts w:ascii="Arial" w:hAnsi="Arial"/>
          <w:sz w:val="20"/>
        </w:rPr>
      </w:pPr>
    </w:p>
    <w:p w:rsidR="00973618" w:rsidP="00973618" w:rsidRDefault="00973618" w14:paraId="7B2AE6D5" w14:textId="77777777">
      <w:pPr>
        <w:jc w:val="both"/>
        <w:rPr>
          <w:rFonts w:ascii="Arial" w:hAnsi="Arial"/>
          <w:sz w:val="20"/>
        </w:rPr>
      </w:pPr>
      <w:r>
        <w:rPr>
          <w:rFonts w:ascii="Arial" w:hAnsi="Arial"/>
          <w:sz w:val="20"/>
        </w:rPr>
        <w:tab/>
      </w:r>
      <w:r>
        <w:rPr>
          <w:rFonts w:ascii="Arial" w:hAnsi="Arial"/>
          <w:sz w:val="20"/>
        </w:rPr>
        <w:t xml:space="preserve">- à </w:t>
      </w:r>
      <w:r w:rsidR="00440DF0">
        <w:rPr>
          <w:rFonts w:ascii="Arial" w:hAnsi="Arial" w:cs="Arial"/>
          <w:b/>
          <w:sz w:val="20"/>
        </w:rPr>
        <w:t xml:space="preserve">conserver </w:t>
      </w:r>
      <w:r w:rsidRPr="00440DF0" w:rsidR="00440DF0">
        <w:rPr>
          <w:rFonts w:ascii="Arial" w:hAnsi="Arial" w:cs="Arial"/>
          <w:sz w:val="20"/>
        </w:rPr>
        <w:t xml:space="preserve">l’(les) </w:t>
      </w:r>
      <w:r w:rsidRPr="00440DF0">
        <w:rPr>
          <w:rFonts w:ascii="Arial" w:hAnsi="Arial" w:cs="Arial"/>
          <w:sz w:val="20"/>
        </w:rPr>
        <w:t>images</w:t>
      </w:r>
      <w:r w:rsidR="004C78D3">
        <w:rPr>
          <w:rFonts w:ascii="Arial" w:hAnsi="Arial" w:cs="Arial"/>
          <w:sz w:val="20"/>
        </w:rPr>
        <w:t xml:space="preserve"> fixes</w:t>
      </w:r>
      <w:r w:rsidRPr="00440DF0" w:rsidR="00440DF0">
        <w:rPr>
          <w:rFonts w:ascii="Arial" w:hAnsi="Arial" w:cs="Arial"/>
          <w:sz w:val="20"/>
        </w:rPr>
        <w:t xml:space="preserve"> </w:t>
      </w:r>
      <w:r w:rsidRPr="00440DF0" w:rsidR="00DB0FF2">
        <w:rPr>
          <w:rFonts w:ascii="Arial" w:hAnsi="Arial" w:cs="Arial"/>
          <w:sz w:val="20"/>
        </w:rPr>
        <w:t>et/ou</w:t>
      </w:r>
      <w:r w:rsidRPr="00440DF0" w:rsidR="00440DF0">
        <w:rPr>
          <w:rFonts w:ascii="Arial" w:hAnsi="Arial" w:cs="Arial"/>
          <w:sz w:val="20"/>
        </w:rPr>
        <w:t xml:space="preserve"> </w:t>
      </w:r>
      <w:r w:rsidRPr="00440DF0" w:rsidR="00DB0FF2">
        <w:rPr>
          <w:rFonts w:ascii="Arial" w:hAnsi="Arial" w:cs="Arial"/>
          <w:sz w:val="20"/>
        </w:rPr>
        <w:t>interview</w:t>
      </w:r>
      <w:r w:rsidR="00440DF0">
        <w:rPr>
          <w:rFonts w:ascii="Arial" w:hAnsi="Arial" w:cs="Arial"/>
          <w:sz w:val="20"/>
        </w:rPr>
        <w:t xml:space="preserve"> mentionnée(s) ci-dessus</w:t>
      </w:r>
      <w:r w:rsidRPr="00440DF0">
        <w:rPr>
          <w:rFonts w:ascii="Arial" w:hAnsi="Arial" w:cs="Arial"/>
          <w:sz w:val="20"/>
        </w:rPr>
        <w:t xml:space="preserve"> </w:t>
      </w:r>
      <w:r w:rsidRPr="00422E27">
        <w:rPr>
          <w:rFonts w:ascii="Arial" w:hAnsi="Arial" w:cs="Arial"/>
          <w:sz w:val="20"/>
        </w:rPr>
        <w:t xml:space="preserve">dans la </w:t>
      </w:r>
      <w:r w:rsidR="009A1C46">
        <w:rPr>
          <w:rFonts w:ascii="Arial" w:hAnsi="Arial" w:cs="Arial"/>
          <w:sz w:val="20"/>
        </w:rPr>
        <w:t>Médiathèque</w:t>
      </w:r>
      <w:r>
        <w:rPr>
          <w:rFonts w:ascii="Arial" w:hAnsi="Arial" w:cs="Arial"/>
          <w:sz w:val="20"/>
        </w:rPr>
        <w:t xml:space="preserve"> de l’AFM-TELETHON</w:t>
      </w:r>
      <w:r w:rsidRPr="00422E27">
        <w:rPr>
          <w:rFonts w:ascii="Arial" w:hAnsi="Arial" w:cs="Arial"/>
          <w:sz w:val="20"/>
        </w:rPr>
        <w:t xml:space="preserve"> en vue de leur util</w:t>
      </w:r>
      <w:r>
        <w:rPr>
          <w:rFonts w:ascii="Arial" w:hAnsi="Arial" w:cs="Arial"/>
          <w:sz w:val="20"/>
        </w:rPr>
        <w:t>isation aux fins visées ci-dessou</w:t>
      </w:r>
      <w:r w:rsidRPr="00422E27">
        <w:rPr>
          <w:rFonts w:ascii="Arial" w:hAnsi="Arial" w:cs="Arial"/>
          <w:sz w:val="20"/>
        </w:rPr>
        <w:t>s.</w:t>
      </w:r>
    </w:p>
    <w:p w:rsidRPr="0095698A" w:rsidR="00973618" w:rsidP="00127CC3" w:rsidRDefault="00973618" w14:paraId="7B2AE6D6" w14:textId="77777777">
      <w:pPr>
        <w:pStyle w:val="Corpsdetexte"/>
        <w:rPr>
          <w:rFonts w:ascii="Arial" w:hAnsi="Arial"/>
          <w:sz w:val="20"/>
        </w:rPr>
      </w:pPr>
    </w:p>
    <w:p w:rsidRPr="0095698A" w:rsidR="00127CC3" w:rsidP="00127CC3" w:rsidRDefault="00127CC3" w14:paraId="7B2AE6D7" w14:textId="6930D53D">
      <w:pPr>
        <w:jc w:val="both"/>
        <w:rPr>
          <w:rFonts w:ascii="Arial" w:hAnsi="Arial"/>
          <w:sz w:val="20"/>
        </w:rPr>
      </w:pPr>
      <w:r w:rsidRPr="0095698A">
        <w:rPr>
          <w:rFonts w:ascii="Arial" w:hAnsi="Arial"/>
          <w:sz w:val="20"/>
        </w:rPr>
        <w:tab/>
      </w:r>
      <w:r w:rsidRPr="0095698A">
        <w:rPr>
          <w:rFonts w:ascii="Arial" w:hAnsi="Arial"/>
          <w:sz w:val="20"/>
        </w:rPr>
        <w:t xml:space="preserve">- à </w:t>
      </w:r>
      <w:r w:rsidR="00F2410D">
        <w:rPr>
          <w:rFonts w:ascii="Arial" w:hAnsi="Arial"/>
          <w:b/>
          <w:sz w:val="20"/>
        </w:rPr>
        <w:t>exploiter et</w:t>
      </w:r>
      <w:r w:rsidRPr="00973618">
        <w:rPr>
          <w:rFonts w:ascii="Arial" w:hAnsi="Arial"/>
          <w:b/>
          <w:sz w:val="20"/>
        </w:rPr>
        <w:t xml:space="preserve"> </w:t>
      </w:r>
      <w:proofErr w:type="gramStart"/>
      <w:r w:rsidRPr="00973618">
        <w:rPr>
          <w:rFonts w:ascii="Arial" w:hAnsi="Arial"/>
          <w:b/>
          <w:sz w:val="20"/>
        </w:rPr>
        <w:t>reproduire</w:t>
      </w:r>
      <w:r w:rsidRPr="0095698A">
        <w:rPr>
          <w:rFonts w:ascii="Arial" w:hAnsi="Arial"/>
          <w:sz w:val="20"/>
          <w:vertAlign w:val="superscript"/>
        </w:rPr>
        <w:t>(</w:t>
      </w:r>
      <w:proofErr w:type="gramEnd"/>
      <w:r w:rsidRPr="0095698A">
        <w:rPr>
          <w:rFonts w:ascii="Arial" w:hAnsi="Arial"/>
          <w:sz w:val="20"/>
          <w:vertAlign w:val="superscript"/>
        </w:rPr>
        <w:t>1)</w:t>
      </w:r>
      <w:r w:rsidR="00C13EB0">
        <w:rPr>
          <w:rFonts w:ascii="Arial" w:hAnsi="Arial"/>
          <w:sz w:val="20"/>
        </w:rPr>
        <w:t xml:space="preserve"> l’</w:t>
      </w:r>
      <w:r w:rsidRPr="0095698A">
        <w:rPr>
          <w:rFonts w:ascii="Arial" w:hAnsi="Arial"/>
          <w:sz w:val="20"/>
        </w:rPr>
        <w:t xml:space="preserve">(les) </w:t>
      </w:r>
      <w:r w:rsidR="00C13EB0">
        <w:rPr>
          <w:rFonts w:ascii="Arial" w:hAnsi="Arial"/>
          <w:sz w:val="20"/>
        </w:rPr>
        <w:t>image</w:t>
      </w:r>
      <w:r w:rsidRPr="0095698A">
        <w:rPr>
          <w:rFonts w:ascii="Arial" w:hAnsi="Arial"/>
          <w:sz w:val="20"/>
        </w:rPr>
        <w:t>(s)</w:t>
      </w:r>
      <w:r w:rsidR="004C78D3">
        <w:rPr>
          <w:rFonts w:ascii="Arial" w:hAnsi="Arial"/>
          <w:sz w:val="20"/>
        </w:rPr>
        <w:t xml:space="preserve"> fixes</w:t>
      </w:r>
      <w:r w:rsidRPr="0095698A">
        <w:rPr>
          <w:rFonts w:ascii="Arial" w:hAnsi="Arial"/>
          <w:sz w:val="20"/>
        </w:rPr>
        <w:t xml:space="preserve"> </w:t>
      </w:r>
      <w:r w:rsidR="00440DF0">
        <w:rPr>
          <w:rFonts w:ascii="Arial" w:hAnsi="Arial"/>
          <w:sz w:val="20"/>
        </w:rPr>
        <w:t>et/</w:t>
      </w:r>
      <w:r w:rsidR="00DB0FF2">
        <w:rPr>
          <w:rFonts w:ascii="Arial" w:hAnsi="Arial"/>
          <w:sz w:val="20"/>
        </w:rPr>
        <w:t xml:space="preserve">ou interview </w:t>
      </w:r>
      <w:r w:rsidRPr="0095698A">
        <w:rPr>
          <w:rFonts w:ascii="Arial" w:hAnsi="Arial"/>
          <w:sz w:val="20"/>
        </w:rPr>
        <w:t>mentionnée(s) ci-dessus, conformément à l’article 9 du Code civil</w:t>
      </w:r>
      <w:r w:rsidRPr="0095698A">
        <w:rPr>
          <w:rFonts w:ascii="Arial" w:hAnsi="Arial"/>
          <w:sz w:val="20"/>
          <w:vertAlign w:val="superscript"/>
        </w:rPr>
        <w:t>(2)</w:t>
      </w:r>
      <w:r w:rsidRPr="0095698A">
        <w:rPr>
          <w:rFonts w:ascii="Arial" w:hAnsi="Arial"/>
          <w:sz w:val="20"/>
        </w:rPr>
        <w:t xml:space="preserve">, </w:t>
      </w:r>
      <w:r w:rsidRPr="0095698A">
        <w:rPr>
          <w:rFonts w:ascii="Arial" w:hAnsi="Arial"/>
          <w:sz w:val="20"/>
          <w:u w:val="single"/>
        </w:rPr>
        <w:t xml:space="preserve">à des fins de promotion et </w:t>
      </w:r>
      <w:r>
        <w:rPr>
          <w:rFonts w:ascii="Arial" w:hAnsi="Arial"/>
          <w:sz w:val="20"/>
          <w:u w:val="single"/>
        </w:rPr>
        <w:t>de communication de l’AFM-</w:t>
      </w:r>
      <w:r w:rsidRPr="0095698A">
        <w:rPr>
          <w:rFonts w:ascii="Arial" w:hAnsi="Arial"/>
          <w:sz w:val="20"/>
          <w:u w:val="single"/>
        </w:rPr>
        <w:t>TELETHON uniquement</w:t>
      </w:r>
      <w:r w:rsidR="00250078">
        <w:rPr>
          <w:rFonts w:ascii="Arial" w:hAnsi="Arial"/>
          <w:sz w:val="20"/>
          <w:u w:val="single"/>
        </w:rPr>
        <w:t xml:space="preserve">, </w:t>
      </w:r>
      <w:r w:rsidR="00250078">
        <w:rPr>
          <w:rFonts w:ascii="Arial" w:hAnsi="Arial"/>
          <w:sz w:val="20"/>
        </w:rPr>
        <w:t xml:space="preserve">en particulier </w:t>
      </w:r>
      <w:r w:rsidRPr="001A67AA" w:rsidR="00250078">
        <w:rPr>
          <w:rFonts w:ascii="Arial" w:hAnsi="Arial"/>
          <w:b/>
          <w:sz w:val="20"/>
        </w:rPr>
        <w:t>durant la Campagne du TELETHON 202</w:t>
      </w:r>
      <w:r w:rsidR="0032155D">
        <w:rPr>
          <w:rFonts w:ascii="Arial" w:hAnsi="Arial"/>
          <w:b/>
          <w:sz w:val="20"/>
        </w:rPr>
        <w:t>3</w:t>
      </w:r>
      <w:r w:rsidR="006C3929">
        <w:rPr>
          <w:rFonts w:ascii="Arial" w:hAnsi="Arial"/>
          <w:sz w:val="20"/>
        </w:rPr>
        <w:t>, sous toute forme</w:t>
      </w:r>
      <w:r w:rsidRPr="0095698A">
        <w:rPr>
          <w:rFonts w:ascii="Arial" w:hAnsi="Arial"/>
          <w:sz w:val="20"/>
        </w:rPr>
        <w:t>, sur tous supports connus et inconnus à ce jour (réseaux sociaux inclus), dans le monde entier</w:t>
      </w:r>
      <w:r w:rsidR="00C916CF">
        <w:rPr>
          <w:rFonts w:ascii="Arial" w:hAnsi="Arial"/>
          <w:sz w:val="20"/>
        </w:rPr>
        <w:t>,</w:t>
      </w:r>
      <w:r w:rsidRPr="0095698A">
        <w:rPr>
          <w:rFonts w:ascii="Arial" w:hAnsi="Arial"/>
          <w:sz w:val="20"/>
        </w:rPr>
        <w:t xml:space="preserve"> sans aucune limitation, </w:t>
      </w:r>
      <w:r w:rsidR="00C916CF">
        <w:rPr>
          <w:rFonts w:ascii="Arial" w:hAnsi="Arial"/>
          <w:sz w:val="20"/>
        </w:rPr>
        <w:t xml:space="preserve">intégralement ou par extrait, </w:t>
      </w:r>
      <w:r w:rsidRPr="0095698A">
        <w:rPr>
          <w:rFonts w:ascii="Arial" w:hAnsi="Arial"/>
          <w:sz w:val="20"/>
        </w:rPr>
        <w:t>pour la durée de l’exploitation des supports visés.</w:t>
      </w:r>
    </w:p>
    <w:p w:rsidRPr="0095698A" w:rsidR="00127CC3" w:rsidP="00127CC3" w:rsidRDefault="00127CC3" w14:paraId="7B2AE6D8" w14:textId="77777777">
      <w:pPr>
        <w:jc w:val="both"/>
        <w:rPr>
          <w:rFonts w:ascii="Arial" w:hAnsi="Arial"/>
          <w:sz w:val="20"/>
        </w:rPr>
      </w:pPr>
    </w:p>
    <w:p w:rsidR="00127CC3" w:rsidP="00127CC3" w:rsidRDefault="00127CC3" w14:paraId="7B2AE6D9" w14:textId="47A3A5A0">
      <w:pPr>
        <w:jc w:val="both"/>
        <w:rPr>
          <w:rFonts w:ascii="Arial" w:hAnsi="Arial"/>
          <w:sz w:val="20"/>
        </w:rPr>
      </w:pPr>
      <w:r w:rsidRPr="0095698A">
        <w:rPr>
          <w:rFonts w:ascii="Arial" w:hAnsi="Arial"/>
          <w:sz w:val="20"/>
        </w:rPr>
        <w:tab/>
      </w:r>
      <w:r w:rsidRPr="0095698A">
        <w:rPr>
          <w:rFonts w:ascii="Arial" w:hAnsi="Arial"/>
          <w:sz w:val="20"/>
        </w:rPr>
        <w:t xml:space="preserve">- à </w:t>
      </w:r>
      <w:r w:rsidRPr="00973618">
        <w:rPr>
          <w:rFonts w:ascii="Arial" w:hAnsi="Arial"/>
          <w:b/>
          <w:sz w:val="20"/>
        </w:rPr>
        <w:t>permettre à un tiers</w:t>
      </w:r>
      <w:r w:rsidRPr="0095698A">
        <w:rPr>
          <w:rFonts w:ascii="Arial" w:hAnsi="Arial"/>
          <w:sz w:val="20"/>
        </w:rPr>
        <w:t xml:space="preserve"> (France Télévisions, Presse, </w:t>
      </w:r>
      <w:r w:rsidR="00973618">
        <w:rPr>
          <w:rFonts w:ascii="Arial" w:hAnsi="Arial"/>
          <w:sz w:val="20"/>
        </w:rPr>
        <w:t>P</w:t>
      </w:r>
      <w:r w:rsidRPr="0095698A">
        <w:rPr>
          <w:rFonts w:ascii="Arial" w:hAnsi="Arial"/>
          <w:sz w:val="20"/>
        </w:rPr>
        <w:t xml:space="preserve">artenaire du </w:t>
      </w:r>
      <w:r w:rsidR="00F2410D">
        <w:rPr>
          <w:rFonts w:ascii="Arial" w:hAnsi="Arial"/>
          <w:sz w:val="20"/>
        </w:rPr>
        <w:t>Téléthon…),</w:t>
      </w:r>
      <w:r w:rsidRPr="0095698A">
        <w:rPr>
          <w:rFonts w:ascii="Arial" w:hAnsi="Arial"/>
          <w:sz w:val="20"/>
        </w:rPr>
        <w:t xml:space="preserve"> </w:t>
      </w:r>
      <w:r w:rsidR="00F2410D">
        <w:rPr>
          <w:rFonts w:ascii="Arial" w:hAnsi="Arial"/>
          <w:b/>
          <w:sz w:val="20"/>
        </w:rPr>
        <w:t>l’exploitation et</w:t>
      </w:r>
      <w:r w:rsidRPr="00973618">
        <w:rPr>
          <w:rFonts w:ascii="Arial" w:hAnsi="Arial"/>
          <w:b/>
          <w:sz w:val="20"/>
        </w:rPr>
        <w:t xml:space="preserve"> la reproduction</w:t>
      </w:r>
      <w:r w:rsidRPr="0095698A">
        <w:rPr>
          <w:rFonts w:ascii="Arial" w:hAnsi="Arial"/>
          <w:sz w:val="20"/>
          <w:vertAlign w:val="superscript"/>
        </w:rPr>
        <w:t xml:space="preserve">(1) </w:t>
      </w:r>
      <w:r w:rsidR="00C13EB0">
        <w:rPr>
          <w:rFonts w:ascii="Arial" w:hAnsi="Arial"/>
          <w:sz w:val="20"/>
        </w:rPr>
        <w:t>de l’</w:t>
      </w:r>
      <w:r w:rsidRPr="0095698A">
        <w:rPr>
          <w:rFonts w:ascii="Arial" w:hAnsi="Arial"/>
          <w:sz w:val="20"/>
        </w:rPr>
        <w:t xml:space="preserve"> (des) </w:t>
      </w:r>
      <w:r w:rsidR="00C13EB0">
        <w:rPr>
          <w:rFonts w:ascii="Arial" w:hAnsi="Arial"/>
          <w:sz w:val="20"/>
        </w:rPr>
        <w:t>image</w:t>
      </w:r>
      <w:r w:rsidRPr="0095698A">
        <w:rPr>
          <w:rFonts w:ascii="Arial" w:hAnsi="Arial"/>
          <w:sz w:val="20"/>
        </w:rPr>
        <w:t xml:space="preserve">(s) </w:t>
      </w:r>
      <w:r w:rsidR="004C78D3">
        <w:rPr>
          <w:rFonts w:ascii="Arial" w:hAnsi="Arial"/>
          <w:sz w:val="20"/>
        </w:rPr>
        <w:t xml:space="preserve">fixes </w:t>
      </w:r>
      <w:r w:rsidR="00440DF0">
        <w:rPr>
          <w:rFonts w:ascii="Arial" w:hAnsi="Arial"/>
          <w:sz w:val="20"/>
        </w:rPr>
        <w:t>et/</w:t>
      </w:r>
      <w:r w:rsidR="00DB0FF2">
        <w:rPr>
          <w:rFonts w:ascii="Arial" w:hAnsi="Arial"/>
          <w:sz w:val="20"/>
        </w:rPr>
        <w:t xml:space="preserve">ou </w:t>
      </w:r>
      <w:r w:rsidR="00440DF0">
        <w:rPr>
          <w:rFonts w:ascii="Arial" w:hAnsi="Arial"/>
          <w:sz w:val="20"/>
        </w:rPr>
        <w:t>interview</w:t>
      </w:r>
      <w:r w:rsidR="00DB0FF2">
        <w:rPr>
          <w:rFonts w:ascii="Arial" w:hAnsi="Arial"/>
          <w:sz w:val="20"/>
        </w:rPr>
        <w:t xml:space="preserve"> </w:t>
      </w:r>
      <w:r w:rsidRPr="0095698A">
        <w:rPr>
          <w:rFonts w:ascii="Arial" w:hAnsi="Arial"/>
          <w:sz w:val="20"/>
        </w:rPr>
        <w:t>mentionnée(s) ci-dessus, conformément à l’article 9 du Code civil</w:t>
      </w:r>
      <w:r w:rsidRPr="0095698A">
        <w:rPr>
          <w:rFonts w:ascii="Arial" w:hAnsi="Arial"/>
          <w:sz w:val="20"/>
          <w:vertAlign w:val="superscript"/>
        </w:rPr>
        <w:t>(2)</w:t>
      </w:r>
      <w:r w:rsidRPr="0095698A">
        <w:rPr>
          <w:rFonts w:ascii="Arial" w:hAnsi="Arial"/>
          <w:sz w:val="20"/>
        </w:rPr>
        <w:t xml:space="preserve">, </w:t>
      </w:r>
      <w:r w:rsidRPr="0095698A">
        <w:rPr>
          <w:rFonts w:ascii="Arial" w:hAnsi="Arial"/>
          <w:sz w:val="20"/>
          <w:u w:val="single"/>
        </w:rPr>
        <w:t>à des fins de promotion e</w:t>
      </w:r>
      <w:r>
        <w:rPr>
          <w:rFonts w:ascii="Arial" w:hAnsi="Arial"/>
          <w:sz w:val="20"/>
          <w:u w:val="single"/>
        </w:rPr>
        <w:t>t de communication de l’AFM-</w:t>
      </w:r>
      <w:r w:rsidRPr="0095698A">
        <w:rPr>
          <w:rFonts w:ascii="Arial" w:hAnsi="Arial"/>
          <w:sz w:val="20"/>
          <w:u w:val="single"/>
        </w:rPr>
        <w:t>TELETHON uniquement</w:t>
      </w:r>
      <w:r w:rsidR="00250078">
        <w:rPr>
          <w:rFonts w:ascii="Arial" w:hAnsi="Arial"/>
          <w:sz w:val="20"/>
          <w:u w:val="single"/>
        </w:rPr>
        <w:t xml:space="preserve">, </w:t>
      </w:r>
      <w:r w:rsidR="00250078">
        <w:rPr>
          <w:rFonts w:ascii="Arial" w:hAnsi="Arial"/>
          <w:sz w:val="20"/>
        </w:rPr>
        <w:t xml:space="preserve">en particulier </w:t>
      </w:r>
      <w:r w:rsidRPr="001A67AA" w:rsidR="00250078">
        <w:rPr>
          <w:rFonts w:ascii="Arial" w:hAnsi="Arial"/>
          <w:b/>
          <w:sz w:val="20"/>
        </w:rPr>
        <w:t>durant la Campagne du TELETHON 202</w:t>
      </w:r>
      <w:r w:rsidR="0032155D">
        <w:rPr>
          <w:rFonts w:ascii="Arial" w:hAnsi="Arial"/>
          <w:b/>
          <w:sz w:val="20"/>
        </w:rPr>
        <w:t>3</w:t>
      </w:r>
      <w:r w:rsidRPr="0095698A">
        <w:rPr>
          <w:rFonts w:ascii="Arial" w:hAnsi="Arial"/>
          <w:sz w:val="20"/>
        </w:rPr>
        <w:t>, sous toute forme, sur tous supports connus et inconnus à ce jour</w:t>
      </w:r>
      <w:r w:rsidR="00DA2CFC">
        <w:rPr>
          <w:rFonts w:ascii="Arial" w:hAnsi="Arial"/>
          <w:sz w:val="20"/>
        </w:rPr>
        <w:t xml:space="preserve"> (réseaux sociaux </w:t>
      </w:r>
      <w:r w:rsidR="00C22BDB">
        <w:rPr>
          <w:rFonts w:ascii="Arial" w:hAnsi="Arial"/>
          <w:sz w:val="20"/>
        </w:rPr>
        <w:t>inclu</w:t>
      </w:r>
      <w:r w:rsidR="00DA2CFC">
        <w:rPr>
          <w:rFonts w:ascii="Arial" w:hAnsi="Arial"/>
          <w:sz w:val="20"/>
        </w:rPr>
        <w:t>s)</w:t>
      </w:r>
      <w:r w:rsidRPr="0095698A">
        <w:rPr>
          <w:rFonts w:ascii="Arial" w:hAnsi="Arial"/>
          <w:sz w:val="20"/>
        </w:rPr>
        <w:t>, dans le monde entier</w:t>
      </w:r>
      <w:r w:rsidR="00717683">
        <w:rPr>
          <w:rFonts w:ascii="Arial" w:hAnsi="Arial"/>
          <w:sz w:val="20"/>
        </w:rPr>
        <w:t>,</w:t>
      </w:r>
      <w:r w:rsidRPr="0095698A">
        <w:rPr>
          <w:rFonts w:ascii="Arial" w:hAnsi="Arial"/>
          <w:sz w:val="20"/>
        </w:rPr>
        <w:t xml:space="preserve"> sans aucune limitation, </w:t>
      </w:r>
      <w:r w:rsidR="00C916CF">
        <w:rPr>
          <w:rFonts w:ascii="Arial" w:hAnsi="Arial"/>
          <w:sz w:val="20"/>
        </w:rPr>
        <w:t xml:space="preserve">intégralement ou par extrait, </w:t>
      </w:r>
      <w:r w:rsidRPr="0095698A">
        <w:rPr>
          <w:rFonts w:ascii="Arial" w:hAnsi="Arial"/>
          <w:sz w:val="20"/>
        </w:rPr>
        <w:t>pour la durée de l’exploitation des supports visés.</w:t>
      </w:r>
    </w:p>
    <w:p w:rsidRPr="0095698A" w:rsidR="00127CC3" w:rsidP="00127CC3" w:rsidRDefault="00127CC3" w14:paraId="7B2AE6DA" w14:textId="77777777">
      <w:pPr>
        <w:jc w:val="both"/>
        <w:rPr>
          <w:rFonts w:ascii="Arial" w:hAnsi="Arial"/>
          <w:sz w:val="20"/>
        </w:rPr>
      </w:pPr>
    </w:p>
    <w:p w:rsidR="00973618" w:rsidP="00973618" w:rsidRDefault="00973618" w14:paraId="7B2AE6DB" w14:textId="77777777">
      <w:pPr>
        <w:tabs>
          <w:tab w:val="left" w:leader="dot" w:pos="3969"/>
          <w:tab w:val="left" w:leader="dot" w:pos="9072"/>
        </w:tabs>
        <w:jc w:val="both"/>
        <w:rPr>
          <w:rFonts w:ascii="Arial" w:hAnsi="Arial" w:cs="Arial"/>
          <w:sz w:val="20"/>
        </w:rPr>
      </w:pPr>
      <w:r w:rsidRPr="0095698A">
        <w:rPr>
          <w:rFonts w:ascii="Arial" w:hAnsi="Arial" w:cs="Arial"/>
          <w:b/>
          <w:sz w:val="20"/>
        </w:rPr>
        <w:t>Renonce</w:t>
      </w:r>
      <w:r w:rsidRPr="00422E27">
        <w:rPr>
          <w:rFonts w:ascii="Arial" w:hAnsi="Arial" w:cs="Arial"/>
          <w:sz w:val="20"/>
        </w:rPr>
        <w:t xml:space="preserve"> en conséquence à solliciter une quelconque compensation</w:t>
      </w:r>
      <w:r w:rsidR="00213491">
        <w:rPr>
          <w:rFonts w:ascii="Arial" w:hAnsi="Arial" w:cs="Arial"/>
          <w:sz w:val="20"/>
        </w:rPr>
        <w:t>,</w:t>
      </w:r>
      <w:r w:rsidRPr="00422E27">
        <w:rPr>
          <w:rFonts w:ascii="Arial" w:hAnsi="Arial" w:cs="Arial"/>
          <w:sz w:val="20"/>
        </w:rPr>
        <w:t xml:space="preserve"> à </w:t>
      </w:r>
      <w:r w:rsidR="006F7EE5">
        <w:rPr>
          <w:rFonts w:ascii="Arial" w:hAnsi="Arial" w:cs="Arial"/>
          <w:sz w:val="20"/>
        </w:rPr>
        <w:t>quelque titre que ce soit</w:t>
      </w:r>
      <w:r w:rsidR="00213491">
        <w:rPr>
          <w:rFonts w:ascii="Arial" w:hAnsi="Arial" w:cs="Arial"/>
          <w:sz w:val="20"/>
        </w:rPr>
        <w:t>,</w:t>
      </w:r>
      <w:r w:rsidR="006F7EE5">
        <w:rPr>
          <w:rFonts w:ascii="Arial" w:hAnsi="Arial" w:cs="Arial"/>
          <w:sz w:val="20"/>
        </w:rPr>
        <w:t xml:space="preserve"> pour m</w:t>
      </w:r>
      <w:r w:rsidRPr="00422E27">
        <w:rPr>
          <w:rFonts w:ascii="Arial" w:hAnsi="Arial" w:cs="Arial"/>
          <w:sz w:val="20"/>
        </w:rPr>
        <w:t>a participation</w:t>
      </w:r>
      <w:r w:rsidR="006F7EE5">
        <w:rPr>
          <w:rFonts w:ascii="Arial" w:hAnsi="Arial" w:cs="Arial"/>
          <w:sz w:val="20"/>
        </w:rPr>
        <w:t xml:space="preserve"> </w:t>
      </w:r>
      <w:r w:rsidR="004C78D3">
        <w:rPr>
          <w:rFonts w:ascii="Arial" w:hAnsi="Arial" w:cs="Arial"/>
          <w:sz w:val="20"/>
        </w:rPr>
        <w:t>à l’événement</w:t>
      </w:r>
      <w:r w:rsidR="00440DF0">
        <w:rPr>
          <w:rFonts w:ascii="Arial" w:hAnsi="Arial" w:cs="Arial"/>
          <w:sz w:val="20"/>
        </w:rPr>
        <w:t xml:space="preserve"> mentionné ci-dessus</w:t>
      </w:r>
      <w:r w:rsidR="004C78D3">
        <w:rPr>
          <w:rFonts w:ascii="Arial" w:hAnsi="Arial" w:cs="Arial"/>
          <w:sz w:val="20"/>
        </w:rPr>
        <w:t xml:space="preserve"> et pour la</w:t>
      </w:r>
      <w:r w:rsidRPr="00422E27">
        <w:rPr>
          <w:rFonts w:ascii="Arial" w:hAnsi="Arial" w:cs="Arial"/>
          <w:sz w:val="20"/>
        </w:rPr>
        <w:t xml:space="preserve"> diffusion </w:t>
      </w:r>
      <w:r w:rsidR="004C78D3">
        <w:rPr>
          <w:rFonts w:ascii="Arial" w:hAnsi="Arial" w:cs="Arial"/>
          <w:sz w:val="20"/>
        </w:rPr>
        <w:t>de(s) (l</w:t>
      </w:r>
      <w:proofErr w:type="gramStart"/>
      <w:r w:rsidR="004C78D3">
        <w:rPr>
          <w:rFonts w:ascii="Arial" w:hAnsi="Arial" w:cs="Arial"/>
          <w:sz w:val="20"/>
        </w:rPr>
        <w:t>’)image</w:t>
      </w:r>
      <w:proofErr w:type="gramEnd"/>
      <w:r w:rsidR="004C78D3">
        <w:rPr>
          <w:rFonts w:ascii="Arial" w:hAnsi="Arial" w:cs="Arial"/>
          <w:sz w:val="20"/>
        </w:rPr>
        <w:t xml:space="preserve">(s) me représentant </w:t>
      </w:r>
      <w:r w:rsidRPr="00422E27">
        <w:rPr>
          <w:rFonts w:ascii="Arial" w:hAnsi="Arial" w:cs="Arial"/>
          <w:sz w:val="20"/>
        </w:rPr>
        <w:t>dans les conditions visées ci-dessus.</w:t>
      </w:r>
    </w:p>
    <w:p w:rsidR="00973618" w:rsidP="00973618" w:rsidRDefault="00973618" w14:paraId="7B2AE6DC" w14:textId="77777777">
      <w:pPr>
        <w:tabs>
          <w:tab w:val="left" w:leader="dot" w:pos="3969"/>
          <w:tab w:val="left" w:leader="dot" w:pos="9072"/>
        </w:tabs>
        <w:jc w:val="both"/>
        <w:rPr>
          <w:rFonts w:ascii="Arial" w:hAnsi="Arial" w:cs="Arial"/>
          <w:sz w:val="20"/>
        </w:rPr>
      </w:pPr>
    </w:p>
    <w:p w:rsidRPr="005063E0" w:rsidR="009E3053" w:rsidP="009E3053" w:rsidRDefault="009E3053" w14:paraId="7B2AE6DD" w14:textId="77777777">
      <w:pPr>
        <w:jc w:val="both"/>
        <w:rPr>
          <w:rFonts w:ascii="Arial" w:hAnsi="Arial" w:cs="Arial"/>
          <w:sz w:val="20"/>
        </w:rPr>
      </w:pPr>
      <w:r w:rsidRPr="005063E0">
        <w:rPr>
          <w:rFonts w:ascii="Arial" w:hAnsi="Arial" w:cs="Arial"/>
          <w:sz w:val="20"/>
        </w:rPr>
        <w:t>Je suis inf</w:t>
      </w:r>
      <w:r w:rsidR="00F52F28">
        <w:rPr>
          <w:rFonts w:ascii="Arial" w:hAnsi="Arial" w:cs="Arial"/>
          <w:sz w:val="20"/>
        </w:rPr>
        <w:t>ormé</w:t>
      </w:r>
      <w:r w:rsidR="00250078">
        <w:rPr>
          <w:rFonts w:ascii="Arial" w:hAnsi="Arial" w:cs="Arial"/>
          <w:sz w:val="20"/>
        </w:rPr>
        <w:t>(</w:t>
      </w:r>
      <w:r w:rsidR="00F52F28">
        <w:rPr>
          <w:rFonts w:ascii="Arial" w:hAnsi="Arial" w:cs="Arial"/>
          <w:sz w:val="20"/>
        </w:rPr>
        <w:t>e</w:t>
      </w:r>
      <w:r w:rsidR="00250078">
        <w:rPr>
          <w:rFonts w:ascii="Arial" w:hAnsi="Arial" w:cs="Arial"/>
          <w:sz w:val="20"/>
        </w:rPr>
        <w:t>)</w:t>
      </w:r>
      <w:r>
        <w:rPr>
          <w:rFonts w:ascii="Arial" w:hAnsi="Arial" w:cs="Arial"/>
          <w:sz w:val="20"/>
        </w:rPr>
        <w:t xml:space="preserve"> que, conformément à la L</w:t>
      </w:r>
      <w:r w:rsidRPr="005063E0">
        <w:rPr>
          <w:rFonts w:ascii="Arial" w:hAnsi="Arial" w:cs="Arial"/>
          <w:sz w:val="20"/>
        </w:rPr>
        <w:t>oi Informatique et Libertés du 6 janvier 1978</w:t>
      </w:r>
      <w:r>
        <w:rPr>
          <w:rFonts w:ascii="Arial" w:hAnsi="Arial" w:cs="Arial"/>
          <w:sz w:val="20"/>
        </w:rPr>
        <w:t xml:space="preserve"> modifiée et le Règlement européen sur la protection des données 2016/679 du 27 avril 2016</w:t>
      </w:r>
      <w:r w:rsidRPr="005063E0">
        <w:rPr>
          <w:rFonts w:ascii="Arial" w:hAnsi="Arial" w:cs="Arial"/>
          <w:sz w:val="20"/>
        </w:rPr>
        <w:t>, je dispose d'un droit d'accès aux données qui me concernent, de rectificatio</w:t>
      </w:r>
      <w:r>
        <w:rPr>
          <w:rFonts w:ascii="Arial" w:hAnsi="Arial" w:cs="Arial"/>
          <w:sz w:val="20"/>
        </w:rPr>
        <w:t xml:space="preserve">n, </w:t>
      </w:r>
      <w:r w:rsidRPr="005063E0">
        <w:rPr>
          <w:rFonts w:ascii="Arial" w:hAnsi="Arial" w:cs="Arial"/>
          <w:sz w:val="20"/>
        </w:rPr>
        <w:t xml:space="preserve">d’opposition pour des motifs légitimes, </w:t>
      </w:r>
      <w:r>
        <w:rPr>
          <w:rFonts w:ascii="Arial" w:hAnsi="Arial" w:cs="Arial"/>
          <w:sz w:val="20"/>
        </w:rPr>
        <w:t xml:space="preserve">d’un droit à l’oubli, à la limitation, à la portabilité de mes données vers une autre entreprise, </w:t>
      </w:r>
      <w:r w:rsidRPr="005063E0">
        <w:rPr>
          <w:rFonts w:ascii="Arial" w:hAnsi="Arial" w:cs="Arial"/>
          <w:sz w:val="20"/>
        </w:rPr>
        <w:t xml:space="preserve">que je peux exercer en m'adressant au Service audiovisuel de l’AFM-TELETHON (01.69.47.28.28 ou </w:t>
      </w:r>
      <w:hyperlink w:history="1" r:id="rId8">
        <w:r w:rsidRPr="005063E0">
          <w:rPr>
            <w:rStyle w:val="Lienhypertexte"/>
            <w:rFonts w:ascii="Arial" w:hAnsi="Arial" w:cs="Arial"/>
            <w:sz w:val="20"/>
          </w:rPr>
          <w:t>audiovisuel@afm-telethon.fr</w:t>
        </w:r>
      </w:hyperlink>
      <w:r w:rsidRPr="005063E0">
        <w:rPr>
          <w:rFonts w:ascii="Arial" w:hAnsi="Arial" w:cs="Arial"/>
          <w:sz w:val="20"/>
        </w:rPr>
        <w:t>)</w:t>
      </w:r>
      <w:r>
        <w:rPr>
          <w:rFonts w:ascii="Arial" w:hAnsi="Arial" w:cs="Arial"/>
          <w:sz w:val="20"/>
        </w:rPr>
        <w:t>.</w:t>
      </w:r>
    </w:p>
    <w:p w:rsidRPr="00422E27" w:rsidR="00A01A6E" w:rsidP="00973618" w:rsidRDefault="00A01A6E" w14:paraId="7B2AE6DE" w14:textId="77777777">
      <w:pPr>
        <w:pBdr>
          <w:bottom w:val="single" w:color="auto" w:sz="6" w:space="1"/>
        </w:pBdr>
        <w:jc w:val="both"/>
        <w:rPr>
          <w:rFonts w:ascii="Arial" w:hAnsi="Arial" w:cs="Arial"/>
          <w:sz w:val="20"/>
        </w:rPr>
      </w:pPr>
    </w:p>
    <w:p w:rsidRPr="0095698A" w:rsidR="00127CC3" w:rsidP="00127CC3" w:rsidRDefault="00127CC3" w14:paraId="7B2AE6DF" w14:textId="77777777">
      <w:pPr>
        <w:jc w:val="both"/>
        <w:rPr>
          <w:rFonts w:ascii="Arial" w:hAnsi="Arial"/>
          <w:sz w:val="20"/>
        </w:rPr>
      </w:pPr>
      <w:r w:rsidRPr="0095698A">
        <w:rPr>
          <w:rFonts w:ascii="Arial" w:hAnsi="Arial"/>
          <w:sz w:val="20"/>
        </w:rPr>
        <w:t>Il est précisé que :</w:t>
      </w:r>
    </w:p>
    <w:p w:rsidRPr="0095698A" w:rsidR="00127CC3" w:rsidP="00127CC3" w:rsidRDefault="00C13EB0" w14:paraId="7B2AE6E0" w14:textId="77777777">
      <w:pPr>
        <w:jc w:val="both"/>
        <w:rPr>
          <w:rFonts w:ascii="Arial" w:hAnsi="Arial"/>
          <w:sz w:val="20"/>
        </w:rPr>
      </w:pPr>
      <w:r>
        <w:rPr>
          <w:rFonts w:ascii="Arial" w:hAnsi="Arial"/>
          <w:sz w:val="20"/>
        </w:rPr>
        <w:t xml:space="preserve">1- Le bénéficiaire de </w:t>
      </w:r>
      <w:proofErr w:type="gramStart"/>
      <w:r>
        <w:rPr>
          <w:rFonts w:ascii="Arial" w:hAnsi="Arial"/>
          <w:sz w:val="20"/>
        </w:rPr>
        <w:t>l’</w:t>
      </w:r>
      <w:r w:rsidRPr="0095698A" w:rsidR="00127CC3">
        <w:rPr>
          <w:rFonts w:ascii="Arial" w:hAnsi="Arial"/>
          <w:sz w:val="20"/>
        </w:rPr>
        <w:t xml:space="preserve"> (</w:t>
      </w:r>
      <w:proofErr w:type="gramEnd"/>
      <w:r w:rsidRPr="0095698A" w:rsidR="00127CC3">
        <w:rPr>
          <w:rFonts w:ascii="Arial" w:hAnsi="Arial"/>
          <w:sz w:val="20"/>
        </w:rPr>
        <w:t xml:space="preserve">des) </w:t>
      </w:r>
      <w:r>
        <w:rPr>
          <w:rFonts w:ascii="Arial" w:hAnsi="Arial"/>
          <w:sz w:val="20"/>
        </w:rPr>
        <w:t>imag</w:t>
      </w:r>
      <w:r w:rsidRPr="0095698A" w:rsidR="00127CC3">
        <w:rPr>
          <w:rFonts w:ascii="Arial" w:hAnsi="Arial"/>
          <w:sz w:val="20"/>
        </w:rPr>
        <w:t xml:space="preserve">e(s) mentionnée(s) ci-dessus s’engage à respecter le droit à l’image de </w:t>
      </w:r>
      <w:smartTag w:uri="urn:schemas-microsoft-com:office:smarttags" w:element="PersonName">
        <w:smartTagPr>
          <w:attr w:name="ProductID" w:val="la personne. Il"/>
        </w:smartTagPr>
        <w:r w:rsidRPr="0095698A" w:rsidR="00127CC3">
          <w:rPr>
            <w:rFonts w:ascii="Arial" w:hAnsi="Arial"/>
            <w:sz w:val="20"/>
          </w:rPr>
          <w:t>la personne. Il</w:t>
        </w:r>
      </w:smartTag>
      <w:r w:rsidRPr="0095698A" w:rsidR="00127CC3">
        <w:rPr>
          <w:rFonts w:ascii="Arial" w:hAnsi="Arial"/>
          <w:sz w:val="20"/>
        </w:rPr>
        <w:t xml:space="preserve"> s’interdit expressément de procéder à une exploitation des </w:t>
      </w:r>
      <w:r>
        <w:rPr>
          <w:rFonts w:ascii="Arial" w:hAnsi="Arial"/>
          <w:sz w:val="20"/>
        </w:rPr>
        <w:t>images</w:t>
      </w:r>
      <w:r w:rsidR="00A01A6E">
        <w:rPr>
          <w:rFonts w:ascii="Arial" w:hAnsi="Arial"/>
          <w:sz w:val="20"/>
        </w:rPr>
        <w:t>,</w:t>
      </w:r>
      <w:r>
        <w:rPr>
          <w:rFonts w:ascii="Arial" w:hAnsi="Arial"/>
          <w:sz w:val="20"/>
        </w:rPr>
        <w:t xml:space="preserve"> </w:t>
      </w:r>
      <w:r w:rsidRPr="0095698A" w:rsidR="00127CC3">
        <w:rPr>
          <w:rFonts w:ascii="Arial" w:hAnsi="Arial"/>
          <w:sz w:val="20"/>
        </w:rPr>
        <w:t>susceptibles de porter atteinte à la vie privée, ou à l</w:t>
      </w:r>
      <w:r>
        <w:rPr>
          <w:rFonts w:ascii="Arial" w:hAnsi="Arial"/>
          <w:sz w:val="20"/>
        </w:rPr>
        <w:t>a réputation, ni de les utiliser</w:t>
      </w:r>
      <w:r w:rsidRPr="0095698A" w:rsidR="00127CC3">
        <w:rPr>
          <w:rFonts w:ascii="Arial" w:hAnsi="Arial"/>
          <w:sz w:val="20"/>
        </w:rPr>
        <w:t xml:space="preserve"> dans toute exploitation préjudiciable.</w:t>
      </w:r>
    </w:p>
    <w:p w:rsidR="00127CC3" w:rsidP="00127CC3" w:rsidRDefault="00127CC3" w14:paraId="7B2AE6E1" w14:textId="77777777">
      <w:pPr>
        <w:pStyle w:val="Corpsdetexte"/>
        <w:rPr>
          <w:rFonts w:ascii="Arial" w:hAnsi="Arial"/>
          <w:sz w:val="20"/>
        </w:rPr>
      </w:pPr>
      <w:r w:rsidRPr="0095698A">
        <w:rPr>
          <w:rFonts w:ascii="Arial" w:hAnsi="Arial"/>
          <w:sz w:val="20"/>
        </w:rPr>
        <w:t>2- Toute exploita</w:t>
      </w:r>
      <w:r w:rsidR="00C13EB0">
        <w:rPr>
          <w:rFonts w:ascii="Arial" w:hAnsi="Arial"/>
          <w:sz w:val="20"/>
        </w:rPr>
        <w:t xml:space="preserve">tion de nature commerciale de </w:t>
      </w:r>
      <w:proofErr w:type="gramStart"/>
      <w:r w:rsidR="00C13EB0">
        <w:rPr>
          <w:rFonts w:ascii="Arial" w:hAnsi="Arial"/>
          <w:sz w:val="20"/>
        </w:rPr>
        <w:t>l’</w:t>
      </w:r>
      <w:r w:rsidRPr="0095698A">
        <w:rPr>
          <w:rFonts w:ascii="Arial" w:hAnsi="Arial"/>
          <w:sz w:val="20"/>
        </w:rPr>
        <w:t xml:space="preserve"> (</w:t>
      </w:r>
      <w:proofErr w:type="gramEnd"/>
      <w:r w:rsidRPr="0095698A">
        <w:rPr>
          <w:rFonts w:ascii="Arial" w:hAnsi="Arial"/>
          <w:sz w:val="20"/>
        </w:rPr>
        <w:t xml:space="preserve">des) </w:t>
      </w:r>
      <w:r w:rsidR="00C13EB0">
        <w:rPr>
          <w:rFonts w:ascii="Arial" w:hAnsi="Arial"/>
          <w:sz w:val="20"/>
        </w:rPr>
        <w:t>image</w:t>
      </w:r>
      <w:r w:rsidRPr="0095698A">
        <w:rPr>
          <w:rFonts w:ascii="Arial" w:hAnsi="Arial"/>
          <w:sz w:val="20"/>
        </w:rPr>
        <w:t>(s) mentionnée(s) ci-dessus donnera lieu à une nouvelle demande d’autorisation.</w:t>
      </w:r>
    </w:p>
    <w:p w:rsidR="0011632E" w:rsidRDefault="0011632E" w14:paraId="7B2AE6E2" w14:textId="44DD75E7">
      <w:pPr>
        <w:jc w:val="both"/>
        <w:rPr>
          <w:rFonts w:ascii="Arial" w:hAnsi="Arial"/>
          <w:sz w:val="16"/>
        </w:rPr>
      </w:pPr>
    </w:p>
    <w:p w:rsidR="009A1C46" w:rsidP="009A1C46" w:rsidRDefault="004D5F68" w14:paraId="7B2AE6E3" w14:textId="3605DAA3">
      <w:pPr>
        <w:jc w:val="both"/>
        <w:rPr>
          <w:rFonts w:ascii="Arial" w:hAnsi="Arial"/>
          <w:sz w:val="16"/>
        </w:rPr>
      </w:pPr>
      <w:r>
        <w:rPr>
          <w:rFonts w:ascii="Arial" w:hAnsi="Arial"/>
          <w:noProof/>
        </w:rPr>
        <mc:AlternateContent>
          <mc:Choice Requires="wps">
            <w:drawing>
              <wp:anchor distT="0" distB="0" distL="114300" distR="114300" simplePos="0" relativeHeight="251656704" behindDoc="0" locked="0" layoutInCell="1" allowOverlap="1" wp14:anchorId="7B2AE6E8" wp14:editId="633C717A">
                <wp:simplePos x="0" y="0"/>
                <wp:positionH relativeFrom="margin">
                  <wp:posOffset>2490398</wp:posOffset>
                </wp:positionH>
                <wp:positionV relativeFrom="paragraph">
                  <wp:posOffset>74055</wp:posOffset>
                </wp:positionV>
                <wp:extent cx="4457700" cy="1257300"/>
                <wp:effectExtent l="0" t="0" r="19050"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257300"/>
                        </a:xfrm>
                        <a:prstGeom prst="rect">
                          <a:avLst/>
                        </a:prstGeom>
                        <a:solidFill>
                          <a:srgbClr val="FFFFFF"/>
                        </a:solidFill>
                        <a:ln w="9525">
                          <a:solidFill>
                            <a:srgbClr val="000000"/>
                          </a:solidFill>
                          <a:miter lim="800000"/>
                          <a:headEnd/>
                          <a:tailEnd/>
                        </a:ln>
                      </wps:spPr>
                      <wps:txbx>
                        <w:txbxContent>
                          <w:p w:rsidRPr="00973618" w:rsidR="00D14D09" w:rsidRDefault="00F95568" w14:paraId="7B2AE6EF" w14:textId="77777777">
                            <w:pPr>
                              <w:jc w:val="both"/>
                              <w:rPr>
                                <w:rFonts w:ascii="Arial" w:hAnsi="Arial" w:cs="Arial"/>
                                <w:sz w:val="12"/>
                                <w:szCs w:val="12"/>
                              </w:rPr>
                            </w:pPr>
                            <w:r w:rsidRPr="00973618">
                              <w:rPr>
                                <w:rFonts w:ascii="Arial" w:hAnsi="Arial" w:cs="Arial"/>
                                <w:sz w:val="12"/>
                                <w:szCs w:val="12"/>
                              </w:rPr>
                              <w:t>(1) Art. L.</w:t>
                            </w:r>
                            <w:r w:rsidRPr="00973618" w:rsidR="00D14D09">
                              <w:rPr>
                                <w:rFonts w:ascii="Arial" w:hAnsi="Arial" w:cs="Arial"/>
                                <w:sz w:val="12"/>
                                <w:szCs w:val="12"/>
                              </w:rPr>
                              <w:t>122-2</w:t>
                            </w:r>
                            <w:r w:rsidRPr="00973618">
                              <w:rPr>
                                <w:rFonts w:ascii="Arial" w:hAnsi="Arial" w:cs="Arial"/>
                                <w:sz w:val="12"/>
                                <w:szCs w:val="12"/>
                              </w:rPr>
                              <w:t xml:space="preserve"> du Code de la propriété intellectuelle</w:t>
                            </w:r>
                            <w:r w:rsidRPr="00973618" w:rsidR="00D14D09">
                              <w:rPr>
                                <w:rFonts w:ascii="Arial" w:hAnsi="Arial" w:cs="Arial"/>
                                <w:sz w:val="12"/>
                                <w:szCs w:val="12"/>
                              </w:rPr>
                              <w:t xml:space="preserve"> : «</w:t>
                            </w:r>
                            <w:r w:rsidRPr="00973618">
                              <w:rPr>
                                <w:rFonts w:ascii="Arial" w:hAnsi="Arial" w:cs="Arial"/>
                                <w:sz w:val="12"/>
                                <w:szCs w:val="12"/>
                              </w:rPr>
                              <w:t xml:space="preserve">la représentation consiste dans la </w:t>
                            </w:r>
                            <w:r w:rsidRPr="00973618" w:rsidR="00D14D09">
                              <w:rPr>
                                <w:rFonts w:ascii="Arial" w:hAnsi="Arial" w:cs="Arial"/>
                                <w:sz w:val="12"/>
                                <w:szCs w:val="12"/>
                              </w:rPr>
                              <w:t>communication de l’</w:t>
                            </w:r>
                            <w:proofErr w:type="spellStart"/>
                            <w:r w:rsidRPr="00973618" w:rsidR="00D14D09">
                              <w:rPr>
                                <w:rFonts w:ascii="Arial" w:hAnsi="Arial" w:cs="Arial"/>
                                <w:sz w:val="12"/>
                                <w:szCs w:val="12"/>
                              </w:rPr>
                              <w:t>oeuvre</w:t>
                            </w:r>
                            <w:proofErr w:type="spellEnd"/>
                            <w:r w:rsidRPr="00973618" w:rsidR="00D14D09">
                              <w:rPr>
                                <w:rFonts w:ascii="Arial" w:hAnsi="Arial" w:cs="Arial"/>
                                <w:sz w:val="12"/>
                                <w:szCs w:val="12"/>
                              </w:rPr>
                              <w:t xml:space="preserve"> au public par un procédé quelconque, et notamm</w:t>
                            </w:r>
                            <w:r w:rsidRPr="00973618" w:rsidR="00E826BE">
                              <w:rPr>
                                <w:rFonts w:ascii="Arial" w:hAnsi="Arial" w:cs="Arial"/>
                                <w:sz w:val="12"/>
                                <w:szCs w:val="12"/>
                              </w:rPr>
                              <w:t>ent : par récitation publique, exé</w:t>
                            </w:r>
                            <w:r w:rsidRPr="00973618" w:rsidR="00D14D09">
                              <w:rPr>
                                <w:rFonts w:ascii="Arial" w:hAnsi="Arial" w:cs="Arial"/>
                                <w:sz w:val="12"/>
                                <w:szCs w:val="12"/>
                              </w:rPr>
                              <w:t xml:space="preserve">cution lyrique, représentation dramatique, présentation publique et transmission dans un lieu public de l’oeuvre télédiffusée ; par télédiffusion. La télédiffusion s’entend de la diffusion par tout procédé de télécommunication de sons, d’images, de documents, de données et de messages de toute nature. Est assimilée à une représentation l’émission d’une oeuvre vers un </w:t>
                            </w:r>
                            <w:proofErr w:type="gramStart"/>
                            <w:r w:rsidRPr="00973618" w:rsidR="00D14D09">
                              <w:rPr>
                                <w:rFonts w:ascii="Arial" w:hAnsi="Arial" w:cs="Arial"/>
                                <w:sz w:val="12"/>
                                <w:szCs w:val="12"/>
                              </w:rPr>
                              <w:t>satellite»</w:t>
                            </w:r>
                            <w:proofErr w:type="gramEnd"/>
                            <w:r w:rsidRPr="00973618" w:rsidR="00D14D09">
                              <w:rPr>
                                <w:rFonts w:ascii="Arial" w:hAnsi="Arial" w:cs="Arial"/>
                                <w:sz w:val="12"/>
                                <w:szCs w:val="12"/>
                              </w:rPr>
                              <w:t>.</w:t>
                            </w:r>
                          </w:p>
                          <w:p w:rsidRPr="00973618" w:rsidR="00F95568" w:rsidRDefault="00F95568" w14:paraId="7B2AE6F0" w14:textId="77777777">
                            <w:pPr>
                              <w:pStyle w:val="Corpsdetexte2"/>
                              <w:rPr>
                                <w:rFonts w:ascii="Arial" w:hAnsi="Arial" w:cs="Arial"/>
                                <w:sz w:val="12"/>
                                <w:szCs w:val="12"/>
                              </w:rPr>
                            </w:pPr>
                            <w:r w:rsidRPr="00973618">
                              <w:rPr>
                                <w:rFonts w:ascii="Arial" w:hAnsi="Arial" w:cs="Arial"/>
                                <w:sz w:val="12"/>
                                <w:szCs w:val="12"/>
                              </w:rPr>
                              <w:t>Art. L.</w:t>
                            </w:r>
                            <w:r w:rsidRPr="00973618" w:rsidR="00D14D09">
                              <w:rPr>
                                <w:rFonts w:ascii="Arial" w:hAnsi="Arial" w:cs="Arial"/>
                                <w:sz w:val="12"/>
                                <w:szCs w:val="12"/>
                              </w:rPr>
                              <w:t>122-3</w:t>
                            </w:r>
                            <w:r w:rsidRPr="00973618">
                              <w:rPr>
                                <w:rFonts w:ascii="Arial" w:hAnsi="Arial" w:cs="Arial"/>
                                <w:sz w:val="12"/>
                                <w:szCs w:val="12"/>
                              </w:rPr>
                              <w:t xml:space="preserve"> du Code de la propriété intellectuelle</w:t>
                            </w:r>
                            <w:r w:rsidRPr="00973618" w:rsidR="00D14D09">
                              <w:rPr>
                                <w:rFonts w:ascii="Arial" w:hAnsi="Arial" w:cs="Arial"/>
                                <w:sz w:val="12"/>
                                <w:szCs w:val="12"/>
                              </w:rPr>
                              <w:t xml:space="preserve"> : «</w:t>
                            </w:r>
                            <w:r w:rsidRPr="00973618">
                              <w:rPr>
                                <w:rFonts w:ascii="Arial" w:hAnsi="Arial" w:cs="Arial"/>
                                <w:sz w:val="12"/>
                                <w:szCs w:val="12"/>
                              </w:rPr>
                              <w:t xml:space="preserve">la reproduction consiste dans la </w:t>
                            </w:r>
                            <w:r w:rsidRPr="00973618" w:rsidR="00D14D09">
                              <w:rPr>
                                <w:rFonts w:ascii="Arial" w:hAnsi="Arial" w:cs="Arial"/>
                                <w:sz w:val="12"/>
                                <w:szCs w:val="12"/>
                              </w:rPr>
                              <w:t>fixation matérielle de l’oeuvre par tous procédés qui permettent de la communiquer au public d’une manière indirecte. Elle peut s’effectuer notamment par imprimerie, dessin, gravure, photographie, moulage et tout procédé des arts graphiques et plastiques, enregistrement mécanique, ci</w:t>
                            </w:r>
                            <w:r w:rsidR="00973618">
                              <w:rPr>
                                <w:rFonts w:ascii="Arial" w:hAnsi="Arial" w:cs="Arial"/>
                                <w:sz w:val="12"/>
                                <w:szCs w:val="12"/>
                              </w:rPr>
                              <w:t xml:space="preserve">nématographique ou </w:t>
                            </w:r>
                            <w:proofErr w:type="gramStart"/>
                            <w:r w:rsidR="00973618">
                              <w:rPr>
                                <w:rFonts w:ascii="Arial" w:hAnsi="Arial" w:cs="Arial"/>
                                <w:sz w:val="12"/>
                                <w:szCs w:val="12"/>
                              </w:rPr>
                              <w:t>magnétique»</w:t>
                            </w:r>
                            <w:proofErr w:type="gramEnd"/>
                            <w:r w:rsidR="00973618">
                              <w:rPr>
                                <w:rFonts w:ascii="Arial" w:hAnsi="Arial" w:cs="Arial"/>
                                <w:sz w:val="12"/>
                                <w:szCs w:val="12"/>
                              </w:rPr>
                              <w:t>.</w:t>
                            </w:r>
                          </w:p>
                          <w:p w:rsidRPr="00973618" w:rsidR="00F917CC" w:rsidP="00973618" w:rsidRDefault="00F95568" w14:paraId="7B2AE6F1" w14:textId="77777777">
                            <w:pPr>
                              <w:pStyle w:val="NormalWeb"/>
                              <w:rPr>
                                <w:rFonts w:ascii="Arial" w:hAnsi="Arial" w:cs="Arial"/>
                                <w:sz w:val="12"/>
                                <w:szCs w:val="12"/>
                              </w:rPr>
                            </w:pPr>
                            <w:r w:rsidRPr="00973618">
                              <w:rPr>
                                <w:rFonts w:ascii="Arial" w:hAnsi="Arial" w:cs="Arial"/>
                                <w:sz w:val="12"/>
                                <w:szCs w:val="12"/>
                              </w:rPr>
                              <w:t>(2) A</w:t>
                            </w:r>
                            <w:r w:rsidRPr="00973618" w:rsidR="00F917CC">
                              <w:rPr>
                                <w:rFonts w:ascii="Arial" w:hAnsi="Arial" w:cs="Arial"/>
                                <w:sz w:val="12"/>
                                <w:szCs w:val="12"/>
                              </w:rPr>
                              <w:t>rt. 9 Code civil</w:t>
                            </w:r>
                            <w:r w:rsidRPr="00973618">
                              <w:rPr>
                                <w:rFonts w:ascii="Arial" w:hAnsi="Arial" w:cs="Arial"/>
                                <w:sz w:val="12"/>
                                <w:szCs w:val="12"/>
                              </w:rPr>
                              <w:t> : « Chacun a droit au respect de sa vie privée.</w:t>
                            </w:r>
                            <w:r w:rsidRPr="00973618" w:rsidR="000E5659">
                              <w:rPr>
                                <w:rFonts w:ascii="Arial" w:hAnsi="Arial" w:cs="Arial"/>
                                <w:sz w:val="12"/>
                                <w:szCs w:val="12"/>
                              </w:rPr>
                              <w:t xml:space="preserve"> </w:t>
                            </w:r>
                            <w:r w:rsidRPr="00973618">
                              <w:rPr>
                                <w:rFonts w:ascii="Arial" w:hAnsi="Arial" w:cs="Arial"/>
                                <w:sz w:val="12"/>
                                <w:szCs w:val="12"/>
                              </w:rPr>
                              <w:t>Les juges peuvent, sans préjudice de la réparation du dommage subi, prescrire toutes mesures, telles que séquestre, saisie et autres, propres à empêcher ou faire cesser une atteinte à l'intimité de la vie privée : ces mesures peuvent, s'il y a urgence, être ordonnées en référé.</w:t>
                            </w:r>
                            <w:r w:rsidRPr="00973618" w:rsidR="000E5659">
                              <w:rPr>
                                <w:rFonts w:ascii="Arial" w:hAnsi="Arial" w:cs="Arial"/>
                                <w:sz w:val="12"/>
                                <w:szCs w:val="1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3824B8">
              <v:shapetype id="_x0000_t202" coordsize="21600,21600" o:spt="202" path="m,l,21600r21600,l21600,xe" w14:anchorId="7B2AE6E8">
                <v:stroke joinstyle="miter"/>
                <v:path gradientshapeok="t" o:connecttype="rect"/>
              </v:shapetype>
              <v:shape id="Text Box 5" style="position:absolute;left:0;text-align:left;margin-left:196.1pt;margin-top:5.85pt;width:351pt;height:9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">
                <v:textbox>
                  <w:txbxContent>
                    <w:p w:rsidRPr="00973618" w:rsidR="00D14D09" w:rsidRDefault="00F95568" w14:paraId="1EB348E4" w14:textId="77777777">
                      <w:pPr>
                        <w:jc w:val="both"/>
                        <w:rPr>
                          <w:rFonts w:ascii="Arial" w:hAnsi="Arial" w:cs="Arial"/>
                          <w:sz w:val="12"/>
                          <w:szCs w:val="12"/>
                        </w:rPr>
                      </w:pPr>
                      <w:r w:rsidRPr="00973618">
                        <w:rPr>
                          <w:rFonts w:ascii="Arial" w:hAnsi="Arial" w:cs="Arial"/>
                          <w:sz w:val="12"/>
                          <w:szCs w:val="12"/>
                        </w:rPr>
                        <w:t>(1) Art. L.</w:t>
                      </w:r>
                      <w:r w:rsidRPr="00973618" w:rsidR="00D14D09">
                        <w:rPr>
                          <w:rFonts w:ascii="Arial" w:hAnsi="Arial" w:cs="Arial"/>
                          <w:sz w:val="12"/>
                          <w:szCs w:val="12"/>
                        </w:rPr>
                        <w:t>122-2</w:t>
                      </w:r>
                      <w:r w:rsidRPr="00973618">
                        <w:rPr>
                          <w:rFonts w:ascii="Arial" w:hAnsi="Arial" w:cs="Arial"/>
                          <w:sz w:val="12"/>
                          <w:szCs w:val="12"/>
                        </w:rPr>
                        <w:t xml:space="preserve"> du Code de la propriété intellectuelle</w:t>
                      </w:r>
                      <w:r w:rsidRPr="00973618" w:rsidR="00D14D09">
                        <w:rPr>
                          <w:rFonts w:ascii="Arial" w:hAnsi="Arial" w:cs="Arial"/>
                          <w:sz w:val="12"/>
                          <w:szCs w:val="12"/>
                        </w:rPr>
                        <w:t xml:space="preserve"> : «</w:t>
                      </w:r>
                      <w:r w:rsidRPr="00973618">
                        <w:rPr>
                          <w:rFonts w:ascii="Arial" w:hAnsi="Arial" w:cs="Arial"/>
                          <w:sz w:val="12"/>
                          <w:szCs w:val="12"/>
                        </w:rPr>
                        <w:t xml:space="preserve">la représentation consiste dans la </w:t>
                      </w:r>
                      <w:r w:rsidRPr="00973618" w:rsidR="00D14D09">
                        <w:rPr>
                          <w:rFonts w:ascii="Arial" w:hAnsi="Arial" w:cs="Arial"/>
                          <w:sz w:val="12"/>
                          <w:szCs w:val="12"/>
                        </w:rPr>
                        <w:t>communication de l’</w:t>
                      </w:r>
                      <w:proofErr w:type="spellStart"/>
                      <w:r w:rsidRPr="00973618" w:rsidR="00D14D09">
                        <w:rPr>
                          <w:rFonts w:ascii="Arial" w:hAnsi="Arial" w:cs="Arial"/>
                          <w:sz w:val="12"/>
                          <w:szCs w:val="12"/>
                        </w:rPr>
                        <w:t>oeuvre</w:t>
                      </w:r>
                      <w:proofErr w:type="spellEnd"/>
                      <w:r w:rsidRPr="00973618" w:rsidR="00D14D09">
                        <w:rPr>
                          <w:rFonts w:ascii="Arial" w:hAnsi="Arial" w:cs="Arial"/>
                          <w:sz w:val="12"/>
                          <w:szCs w:val="12"/>
                        </w:rPr>
                        <w:t xml:space="preserve"> au public par un procédé quelconque, et notamm</w:t>
                      </w:r>
                      <w:r w:rsidRPr="00973618" w:rsidR="00E826BE">
                        <w:rPr>
                          <w:rFonts w:ascii="Arial" w:hAnsi="Arial" w:cs="Arial"/>
                          <w:sz w:val="12"/>
                          <w:szCs w:val="12"/>
                        </w:rPr>
                        <w:t>ent : par récitation publique, exé</w:t>
                      </w:r>
                      <w:r w:rsidRPr="00973618" w:rsidR="00D14D09">
                        <w:rPr>
                          <w:rFonts w:ascii="Arial" w:hAnsi="Arial" w:cs="Arial"/>
                          <w:sz w:val="12"/>
                          <w:szCs w:val="12"/>
                        </w:rPr>
                        <w:t xml:space="preserve">cution lyrique, représentation dramatique, présentation publique et transmission dans un lieu public de l’oeuvre télédiffusée ; par télédiffusion. La télédiffusion s’entend de la diffusion par tout procédé de télécommunication de sons, d’images, de documents, de données et de messages de toute nature. Est assimilée à une représentation l’émission d’une oeuvre vers un </w:t>
                      </w:r>
                      <w:proofErr w:type="gramStart"/>
                      <w:r w:rsidRPr="00973618" w:rsidR="00D14D09">
                        <w:rPr>
                          <w:rFonts w:ascii="Arial" w:hAnsi="Arial" w:cs="Arial"/>
                          <w:sz w:val="12"/>
                          <w:szCs w:val="12"/>
                        </w:rPr>
                        <w:t>satellite»</w:t>
                      </w:r>
                      <w:proofErr w:type="gramEnd"/>
                      <w:r w:rsidRPr="00973618" w:rsidR="00D14D09">
                        <w:rPr>
                          <w:rFonts w:ascii="Arial" w:hAnsi="Arial" w:cs="Arial"/>
                          <w:sz w:val="12"/>
                          <w:szCs w:val="12"/>
                        </w:rPr>
                        <w:t>.</w:t>
                      </w:r>
                    </w:p>
                    <w:p w:rsidRPr="00973618" w:rsidR="00F95568" w:rsidRDefault="00F95568" w14:paraId="285CA11D" w14:textId="77777777">
                      <w:pPr>
                        <w:pStyle w:val="Corpsdetexte2"/>
                        <w:rPr>
                          <w:rFonts w:ascii="Arial" w:hAnsi="Arial" w:cs="Arial"/>
                          <w:sz w:val="12"/>
                          <w:szCs w:val="12"/>
                        </w:rPr>
                      </w:pPr>
                      <w:r w:rsidRPr="00973618">
                        <w:rPr>
                          <w:rFonts w:ascii="Arial" w:hAnsi="Arial" w:cs="Arial"/>
                          <w:sz w:val="12"/>
                          <w:szCs w:val="12"/>
                        </w:rPr>
                        <w:t>Art. L.</w:t>
                      </w:r>
                      <w:r w:rsidRPr="00973618" w:rsidR="00D14D09">
                        <w:rPr>
                          <w:rFonts w:ascii="Arial" w:hAnsi="Arial" w:cs="Arial"/>
                          <w:sz w:val="12"/>
                          <w:szCs w:val="12"/>
                        </w:rPr>
                        <w:t>122-3</w:t>
                      </w:r>
                      <w:r w:rsidRPr="00973618">
                        <w:rPr>
                          <w:rFonts w:ascii="Arial" w:hAnsi="Arial" w:cs="Arial"/>
                          <w:sz w:val="12"/>
                          <w:szCs w:val="12"/>
                        </w:rPr>
                        <w:t xml:space="preserve"> du Code de la propriété intellectuelle</w:t>
                      </w:r>
                      <w:r w:rsidRPr="00973618" w:rsidR="00D14D09">
                        <w:rPr>
                          <w:rFonts w:ascii="Arial" w:hAnsi="Arial" w:cs="Arial"/>
                          <w:sz w:val="12"/>
                          <w:szCs w:val="12"/>
                        </w:rPr>
                        <w:t xml:space="preserve"> : «</w:t>
                      </w:r>
                      <w:r w:rsidRPr="00973618">
                        <w:rPr>
                          <w:rFonts w:ascii="Arial" w:hAnsi="Arial" w:cs="Arial"/>
                          <w:sz w:val="12"/>
                          <w:szCs w:val="12"/>
                        </w:rPr>
                        <w:t xml:space="preserve">la reproduction consiste dans la </w:t>
                      </w:r>
                      <w:r w:rsidRPr="00973618" w:rsidR="00D14D09">
                        <w:rPr>
                          <w:rFonts w:ascii="Arial" w:hAnsi="Arial" w:cs="Arial"/>
                          <w:sz w:val="12"/>
                          <w:szCs w:val="12"/>
                        </w:rPr>
                        <w:t>fixation matérielle de l’oeuvre par tous procédés qui permettent de la communiquer au public d’une manière indirecte. Elle peut s’effectuer notamment par imprimerie, dessin, gravure, photographie, moulage et tout procédé des arts graphiques et plastiques, enregistrement mécanique, ci</w:t>
                      </w:r>
                      <w:r w:rsidR="00973618">
                        <w:rPr>
                          <w:rFonts w:ascii="Arial" w:hAnsi="Arial" w:cs="Arial"/>
                          <w:sz w:val="12"/>
                          <w:szCs w:val="12"/>
                        </w:rPr>
                        <w:t xml:space="preserve">nématographique ou </w:t>
                      </w:r>
                      <w:proofErr w:type="gramStart"/>
                      <w:r w:rsidR="00973618">
                        <w:rPr>
                          <w:rFonts w:ascii="Arial" w:hAnsi="Arial" w:cs="Arial"/>
                          <w:sz w:val="12"/>
                          <w:szCs w:val="12"/>
                        </w:rPr>
                        <w:t>magnétique»</w:t>
                      </w:r>
                      <w:proofErr w:type="gramEnd"/>
                      <w:r w:rsidR="00973618">
                        <w:rPr>
                          <w:rFonts w:ascii="Arial" w:hAnsi="Arial" w:cs="Arial"/>
                          <w:sz w:val="12"/>
                          <w:szCs w:val="12"/>
                        </w:rPr>
                        <w:t>.</w:t>
                      </w:r>
                    </w:p>
                    <w:p w:rsidRPr="00973618" w:rsidR="00F917CC" w:rsidP="00973618" w:rsidRDefault="00F95568" w14:paraId="338DC611" w14:textId="77777777">
                      <w:pPr>
                        <w:pStyle w:val="NormalWeb"/>
                        <w:rPr>
                          <w:rFonts w:ascii="Arial" w:hAnsi="Arial" w:cs="Arial"/>
                          <w:sz w:val="12"/>
                          <w:szCs w:val="12"/>
                        </w:rPr>
                      </w:pPr>
                      <w:r w:rsidRPr="00973618">
                        <w:rPr>
                          <w:rFonts w:ascii="Arial" w:hAnsi="Arial" w:cs="Arial"/>
                          <w:sz w:val="12"/>
                          <w:szCs w:val="12"/>
                        </w:rPr>
                        <w:t>(2) A</w:t>
                      </w:r>
                      <w:r w:rsidRPr="00973618" w:rsidR="00F917CC">
                        <w:rPr>
                          <w:rFonts w:ascii="Arial" w:hAnsi="Arial" w:cs="Arial"/>
                          <w:sz w:val="12"/>
                          <w:szCs w:val="12"/>
                        </w:rPr>
                        <w:t>rt. 9 Code civil</w:t>
                      </w:r>
                      <w:r w:rsidRPr="00973618">
                        <w:rPr>
                          <w:rFonts w:ascii="Arial" w:hAnsi="Arial" w:cs="Arial"/>
                          <w:sz w:val="12"/>
                          <w:szCs w:val="12"/>
                        </w:rPr>
                        <w:t> : « Chacun a droit au respect de sa vie privée.</w:t>
                      </w:r>
                      <w:r w:rsidRPr="00973618" w:rsidR="000E5659">
                        <w:rPr>
                          <w:rFonts w:ascii="Arial" w:hAnsi="Arial" w:cs="Arial"/>
                          <w:sz w:val="12"/>
                          <w:szCs w:val="12"/>
                        </w:rPr>
                        <w:t xml:space="preserve"> </w:t>
                      </w:r>
                      <w:r w:rsidRPr="00973618">
                        <w:rPr>
                          <w:rFonts w:ascii="Arial" w:hAnsi="Arial" w:cs="Arial"/>
                          <w:sz w:val="12"/>
                          <w:szCs w:val="12"/>
                        </w:rPr>
                        <w:t>Les juges peuvent, sans préjudice de la réparation du dommage subi, prescrire toutes mesures, telles que séquestre, saisie et autres, propres à empêcher ou faire cesser une atteinte à l'intimité de la vie privée : ces mesures peuvent, s'il y a urgence, être ordonnées en référé.</w:t>
                      </w:r>
                      <w:r w:rsidRPr="00973618" w:rsidR="000E5659">
                        <w:rPr>
                          <w:rFonts w:ascii="Arial" w:hAnsi="Arial" w:cs="Arial"/>
                          <w:sz w:val="12"/>
                          <w:szCs w:val="12"/>
                        </w:rPr>
                        <w:t> »</w:t>
                      </w:r>
                    </w:p>
                  </w:txbxContent>
                </v:textbox>
                <w10:wrap anchorx="margin"/>
              </v:shape>
            </w:pict>
          </mc:Fallback>
        </mc:AlternateContent>
      </w:r>
      <w:r w:rsidRPr="25D236D3" w:rsidR="009A1C46">
        <w:rPr>
          <w:rFonts w:ascii="Arial" w:hAnsi="Arial"/>
          <w:i/>
          <w:iCs/>
          <w:sz w:val="16"/>
          <w:szCs w:val="16"/>
        </w:rPr>
        <w:t>*rayer la mention inutile</w:t>
      </w:r>
    </w:p>
    <w:p w:rsidR="00D14D09" w:rsidP="25D236D3" w:rsidRDefault="00D14D09" w14:paraId="7B2AE6E4" w14:textId="097DB142">
      <w:pPr>
        <w:jc w:val="both"/>
        <w:rPr>
          <w:rFonts w:ascii="Arial" w:hAnsi="Arial"/>
          <w:sz w:val="16"/>
          <w:szCs w:val="16"/>
        </w:rPr>
      </w:pPr>
      <w:r>
        <w:rPr>
          <w:noProof/>
        </w:rPr>
        <mc:AlternateContent>
          <mc:Choice Requires="wps">
            <w:drawing>
              <wp:inline distT="45720" distB="45720" distL="114300" distR="114300" wp14:anchorId="5FD40F51" wp14:editId="0CA8E2BE">
                <wp:extent cx="2303780" cy="1106805"/>
                <wp:effectExtent l="0" t="0" r="1270" b="0"/>
                <wp:docPr id="6345335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106805"/>
                        </a:xfrm>
                        <a:prstGeom prst="rect">
                          <a:avLst/>
                        </a:prstGeom>
                        <a:solidFill>
                          <a:srgbClr val="FFFFFF"/>
                        </a:solidFill>
                        <a:ln w="9525">
                          <a:solidFill>
                            <a:srgbClr val="000000"/>
                          </a:solidFill>
                          <a:miter lim="800000"/>
                          <a:headEnd/>
                          <a:tailEnd/>
                        </a:ln>
                      </wps:spPr>
                      <wps:txbx>
                        <w:txbxContent>
                          <w:p w:rsidRPr="00707C70" w:rsidR="006E52A3" w:rsidP="006E52A3" w:rsidRDefault="006E52A3" w14:paraId="7B2AE6EA" w14:textId="77777777">
                            <w:pPr>
                              <w:rPr>
                                <w:rFonts w:ascii="Arial" w:hAnsi="Arial"/>
                                <w:sz w:val="20"/>
                              </w:rPr>
                            </w:pPr>
                            <w:r w:rsidRPr="00707C70">
                              <w:rPr>
                                <w:rFonts w:ascii="Arial" w:hAnsi="Arial"/>
                                <w:sz w:val="20"/>
                              </w:rPr>
                              <w:t>Date :</w:t>
                            </w:r>
                            <w:r>
                              <w:rPr>
                                <w:rFonts w:ascii="Arial" w:hAnsi="Arial"/>
                                <w:sz w:val="20"/>
                              </w:rPr>
                              <w:t xml:space="preserve"> ……………….</w:t>
                            </w:r>
                          </w:p>
                          <w:p w:rsidRPr="00707C70" w:rsidR="006E52A3" w:rsidP="006E52A3" w:rsidRDefault="006E52A3" w14:paraId="7B2AE6EB" w14:textId="77777777">
                            <w:pPr>
                              <w:rPr>
                                <w:rFonts w:ascii="Arial" w:hAnsi="Arial"/>
                                <w:sz w:val="20"/>
                              </w:rPr>
                            </w:pPr>
                          </w:p>
                          <w:p w:rsidR="006E52A3" w:rsidP="006E52A3" w:rsidRDefault="006E52A3" w14:paraId="7B2AE6EC" w14:textId="77777777">
                            <w:pPr>
                              <w:rPr>
                                <w:rFonts w:ascii="Arial" w:hAnsi="Arial"/>
                                <w:sz w:val="20"/>
                              </w:rPr>
                            </w:pPr>
                            <w:r w:rsidRPr="00707C70">
                              <w:rPr>
                                <w:rFonts w:ascii="Arial" w:hAnsi="Arial"/>
                                <w:sz w:val="20"/>
                              </w:rPr>
                              <w:t>Signature :</w:t>
                            </w:r>
                            <w:r>
                              <w:rPr>
                                <w:rFonts w:ascii="Arial" w:hAnsi="Arial"/>
                                <w:sz w:val="20"/>
                              </w:rPr>
                              <w:t xml:space="preserve"> </w:t>
                            </w:r>
                          </w:p>
                          <w:p w:rsidRPr="002C194F" w:rsidR="006E52A3" w:rsidP="006E52A3" w:rsidRDefault="006E52A3" w14:paraId="7B2AE6ED" w14:textId="77777777">
                            <w:pPr>
                              <w:ind w:left="708"/>
                              <w:rPr>
                                <w:i/>
                                <w:sz w:val="18"/>
                              </w:rPr>
                            </w:pPr>
                            <w:r w:rsidRPr="002C194F">
                              <w:rPr>
                                <w:rFonts w:ascii="Arial" w:hAnsi="Arial"/>
                                <w:i/>
                                <w:sz w:val="18"/>
                              </w:rPr>
                              <w:t>Lu et approuvé</w:t>
                            </w:r>
                            <w:r>
                              <w:rPr>
                                <w:rFonts w:ascii="Arial" w:hAnsi="Arial"/>
                                <w:i/>
                                <w:sz w:val="18"/>
                              </w:rPr>
                              <w:t xml:space="preserve"> </w:t>
                            </w:r>
                          </w:p>
                          <w:p w:rsidRPr="006E52A3" w:rsidR="009D117E" w:rsidRDefault="009D117E" w14:paraId="7B2AE6EE" w14:textId="77777777">
                            <w:pPr>
                              <w:rPr>
                                <w:rFonts w:ascii="Brush Script MT" w:hAnsi="Brush Script MT"/>
                                <w:sz w:val="56"/>
                                <w:szCs w:val="56"/>
                              </w:rPr>
                            </w:pPr>
                          </w:p>
                        </w:txbxContent>
                      </wps:txbx>
                      <wps:bodyPr rot="0" vert="horz" wrap="square" lIns="91440" tIns="45720" rIns="91440" bIns="45720" anchor="t" anchorCtr="0">
                        <a:spAutoFit/>
                      </wps:bodyPr>
                    </wps:wsp>
                  </a:graphicData>
                </a:graphic>
              </wp:inline>
            </w:drawing>
          </mc:Choice>
          <mc:Fallback>
            <w:pict w14:anchorId="20FDB63A">
              <v:shape id="Zone de texte 2" style="width:181.4pt;height:87.1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" w14:anchorId="5FD40F51">
                <v:textbox style="mso-fit-shape-to-text:t">
                  <w:txbxContent>
                    <w:p w:rsidRPr="00707C70" w:rsidR="006E52A3" w:rsidP="006E52A3" w:rsidRDefault="006E52A3" w14:paraId="68A99B32" w14:textId="77777777">
                      <w:pPr>
                        <w:rPr>
                          <w:rFonts w:ascii="Arial" w:hAnsi="Arial"/>
                          <w:sz w:val="20"/>
                        </w:rPr>
                      </w:pPr>
                      <w:r w:rsidRPr="00707C70">
                        <w:rPr>
                          <w:rFonts w:ascii="Arial" w:hAnsi="Arial"/>
                          <w:sz w:val="20"/>
                        </w:rPr>
                        <w:t>Date :</w:t>
                      </w:r>
                      <w:r>
                        <w:rPr>
                          <w:rFonts w:ascii="Arial" w:hAnsi="Arial"/>
                          <w:sz w:val="20"/>
                        </w:rPr>
                        <w:t xml:space="preserve"> ……………….</w:t>
                      </w:r>
                    </w:p>
                    <w:p w:rsidRPr="00707C70" w:rsidR="006E52A3" w:rsidP="006E52A3" w:rsidRDefault="006E52A3" w14:paraId="672A6659" w14:textId="77777777">
                      <w:pPr>
                        <w:rPr>
                          <w:rFonts w:ascii="Arial" w:hAnsi="Arial"/>
                          <w:sz w:val="20"/>
                        </w:rPr>
                      </w:pPr>
                    </w:p>
                    <w:p w:rsidR="006E52A3" w:rsidP="006E52A3" w:rsidRDefault="006E52A3" w14:paraId="30997182" w14:textId="77777777">
                      <w:pPr>
                        <w:rPr>
                          <w:rFonts w:ascii="Arial" w:hAnsi="Arial"/>
                          <w:sz w:val="20"/>
                        </w:rPr>
                      </w:pPr>
                      <w:r w:rsidRPr="00707C70">
                        <w:rPr>
                          <w:rFonts w:ascii="Arial" w:hAnsi="Arial"/>
                          <w:sz w:val="20"/>
                        </w:rPr>
                        <w:t>Signature :</w:t>
                      </w:r>
                      <w:r>
                        <w:rPr>
                          <w:rFonts w:ascii="Arial" w:hAnsi="Arial"/>
                          <w:sz w:val="20"/>
                        </w:rPr>
                        <w:t xml:space="preserve"> </w:t>
                      </w:r>
                    </w:p>
                    <w:p w:rsidRPr="002C194F" w:rsidR="006E52A3" w:rsidP="006E52A3" w:rsidRDefault="006E52A3" w14:paraId="674966B0" w14:textId="77777777">
                      <w:pPr>
                        <w:ind w:left="708"/>
                        <w:rPr>
                          <w:i/>
                          <w:sz w:val="18"/>
                        </w:rPr>
                      </w:pPr>
                      <w:r w:rsidRPr="002C194F">
                        <w:rPr>
                          <w:rFonts w:ascii="Arial" w:hAnsi="Arial"/>
                          <w:i/>
                          <w:sz w:val="18"/>
                        </w:rPr>
                        <w:t>Lu et approuvé</w:t>
                      </w:r>
                      <w:r>
                        <w:rPr>
                          <w:rFonts w:ascii="Arial" w:hAnsi="Arial"/>
                          <w:i/>
                          <w:sz w:val="18"/>
                        </w:rPr>
                        <w:t xml:space="preserve"> </w:t>
                      </w:r>
                    </w:p>
                    <w:p w:rsidRPr="006E52A3" w:rsidR="009D117E" w:rsidRDefault="009D117E" w14:paraId="0A37501D" w14:textId="77777777">
                      <w:pPr>
                        <w:rPr>
                          <w:rFonts w:ascii="Brush Script MT" w:hAnsi="Brush Script MT"/>
                          <w:sz w:val="56"/>
                          <w:szCs w:val="56"/>
                        </w:rPr>
                      </w:pPr>
                    </w:p>
                  </w:txbxContent>
                </v:textbox>
                <w10:anchorlock/>
              </v:shape>
            </w:pict>
          </mc:Fallback>
        </mc:AlternateContent>
      </w:r>
    </w:p>
    <w:p w:rsidR="009C392E" w:rsidP="25D236D3" w:rsidRDefault="009C392E" w14:paraId="7B2AE6E5" w14:textId="7F010052">
      <w:pPr>
        <w:jc w:val="both"/>
        <w:rPr>
          <w:rFonts w:ascii="Arial" w:hAnsi="Arial"/>
          <w:sz w:val="16"/>
          <w:szCs w:val="16"/>
        </w:rPr>
      </w:pPr>
    </w:p>
    <w:sectPr w:rsidR="009C392E" w:rsidSect="00973618">
      <w:pgSz w:w="11906" w:h="16838" w:orient="portrait"/>
      <w:pgMar w:top="720" w:right="720" w:bottom="720" w:left="72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C"/>
    <w:lvl w:ilvl="0">
      <w:start w:val="1"/>
      <w:numFmt w:val="decimal"/>
      <w:lvlText w:val="%1."/>
      <w:lvlJc w:val="left"/>
      <w:pPr>
        <w:tabs>
          <w:tab w:val="num" w:pos="360"/>
        </w:tabs>
        <w:ind w:left="360" w:hanging="360"/>
      </w:pPr>
    </w:lvl>
  </w:abstractNum>
  <w:abstractNum w:abstractNumId="1" w15:restartNumberingAfterBreak="0">
    <w:nsid w:val="0D06440B"/>
    <w:multiLevelType w:val="hybridMultilevel"/>
    <w:tmpl w:val="C340EC92"/>
    <w:lvl w:ilvl="0" w:tplc="6BE24D60">
      <w:numFmt w:val="bullet"/>
      <w:lvlText w:val=""/>
      <w:lvlJc w:val="left"/>
      <w:pPr>
        <w:ind w:left="1080" w:hanging="360"/>
      </w:pPr>
      <w:rPr>
        <w:rFonts w:hint="default" w:ascii="Symbol" w:hAnsi="Symbol" w:eastAsia="Times" w:cs="Times New Roman"/>
        <w:i/>
      </w:rPr>
    </w:lvl>
    <w:lvl w:ilvl="1" w:tplc="040C0003" w:tentative="1">
      <w:start w:val="1"/>
      <w:numFmt w:val="bullet"/>
      <w:lvlText w:val="o"/>
      <w:lvlJc w:val="left"/>
      <w:pPr>
        <w:ind w:left="1800" w:hanging="360"/>
      </w:pPr>
      <w:rPr>
        <w:rFonts w:hint="default" w:ascii="Courier New" w:hAnsi="Courier New" w:cs="Courier New"/>
      </w:rPr>
    </w:lvl>
    <w:lvl w:ilvl="2" w:tplc="040C0005" w:tentative="1">
      <w:start w:val="1"/>
      <w:numFmt w:val="bullet"/>
      <w:lvlText w:val=""/>
      <w:lvlJc w:val="left"/>
      <w:pPr>
        <w:ind w:left="2520" w:hanging="360"/>
      </w:pPr>
      <w:rPr>
        <w:rFonts w:hint="default" w:ascii="Wingdings" w:hAnsi="Wingdings"/>
      </w:rPr>
    </w:lvl>
    <w:lvl w:ilvl="3" w:tplc="040C0001" w:tentative="1">
      <w:start w:val="1"/>
      <w:numFmt w:val="bullet"/>
      <w:lvlText w:val=""/>
      <w:lvlJc w:val="left"/>
      <w:pPr>
        <w:ind w:left="3240" w:hanging="360"/>
      </w:pPr>
      <w:rPr>
        <w:rFonts w:hint="default" w:ascii="Symbol" w:hAnsi="Symbol"/>
      </w:rPr>
    </w:lvl>
    <w:lvl w:ilvl="4" w:tplc="040C0003" w:tentative="1">
      <w:start w:val="1"/>
      <w:numFmt w:val="bullet"/>
      <w:lvlText w:val="o"/>
      <w:lvlJc w:val="left"/>
      <w:pPr>
        <w:ind w:left="3960" w:hanging="360"/>
      </w:pPr>
      <w:rPr>
        <w:rFonts w:hint="default" w:ascii="Courier New" w:hAnsi="Courier New" w:cs="Courier New"/>
      </w:rPr>
    </w:lvl>
    <w:lvl w:ilvl="5" w:tplc="040C0005" w:tentative="1">
      <w:start w:val="1"/>
      <w:numFmt w:val="bullet"/>
      <w:lvlText w:val=""/>
      <w:lvlJc w:val="left"/>
      <w:pPr>
        <w:ind w:left="4680" w:hanging="360"/>
      </w:pPr>
      <w:rPr>
        <w:rFonts w:hint="default" w:ascii="Wingdings" w:hAnsi="Wingdings"/>
      </w:rPr>
    </w:lvl>
    <w:lvl w:ilvl="6" w:tplc="040C0001" w:tentative="1">
      <w:start w:val="1"/>
      <w:numFmt w:val="bullet"/>
      <w:lvlText w:val=""/>
      <w:lvlJc w:val="left"/>
      <w:pPr>
        <w:ind w:left="5400" w:hanging="360"/>
      </w:pPr>
      <w:rPr>
        <w:rFonts w:hint="default" w:ascii="Symbol" w:hAnsi="Symbol"/>
      </w:rPr>
    </w:lvl>
    <w:lvl w:ilvl="7" w:tplc="040C0003" w:tentative="1">
      <w:start w:val="1"/>
      <w:numFmt w:val="bullet"/>
      <w:lvlText w:val="o"/>
      <w:lvlJc w:val="left"/>
      <w:pPr>
        <w:ind w:left="6120" w:hanging="360"/>
      </w:pPr>
      <w:rPr>
        <w:rFonts w:hint="default" w:ascii="Courier New" w:hAnsi="Courier New" w:cs="Courier New"/>
      </w:rPr>
    </w:lvl>
    <w:lvl w:ilvl="8" w:tplc="040C0005" w:tentative="1">
      <w:start w:val="1"/>
      <w:numFmt w:val="bullet"/>
      <w:lvlText w:val=""/>
      <w:lvlJc w:val="left"/>
      <w:pPr>
        <w:ind w:left="6840" w:hanging="360"/>
      </w:pPr>
      <w:rPr>
        <w:rFonts w:hint="default" w:ascii="Wingdings" w:hAnsi="Wingdings"/>
      </w:rPr>
    </w:lvl>
  </w:abstractNum>
  <w:abstractNum w:abstractNumId="2" w15:restartNumberingAfterBreak="0">
    <w:nsid w:val="21091102"/>
    <w:multiLevelType w:val="hybridMultilevel"/>
    <w:tmpl w:val="7D327380"/>
    <w:lvl w:ilvl="0" w:tplc="3EDE2298">
      <w:numFmt w:val="bullet"/>
      <w:lvlText w:val="-"/>
      <w:lvlJc w:val="left"/>
      <w:pPr>
        <w:ind w:left="720" w:hanging="360"/>
      </w:pPr>
      <w:rPr>
        <w:rFonts w:hint="default" w:ascii="Arial" w:hAnsi="Arial" w:eastAsia="Times"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2382692B"/>
    <w:multiLevelType w:val="hybridMultilevel"/>
    <w:tmpl w:val="FF38BF3A"/>
    <w:lvl w:ilvl="0" w:tplc="1DB6271E">
      <w:numFmt w:val="bullet"/>
      <w:lvlText w:val=""/>
      <w:lvlJc w:val="left"/>
      <w:pPr>
        <w:ind w:left="720" w:hanging="360"/>
      </w:pPr>
      <w:rPr>
        <w:rFonts w:hint="default" w:ascii="Symbol" w:hAnsi="Symbol" w:eastAsia="Times"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25FC7C8F"/>
    <w:multiLevelType w:val="hybridMultilevel"/>
    <w:tmpl w:val="A01012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911F1C"/>
    <w:multiLevelType w:val="hybridMultilevel"/>
    <w:tmpl w:val="CD1C5B48"/>
    <w:lvl w:ilvl="0" w:tplc="10304B44">
      <w:numFmt w:val="bullet"/>
      <w:lvlText w:val=""/>
      <w:lvlJc w:val="left"/>
      <w:pPr>
        <w:ind w:left="720" w:hanging="360"/>
      </w:pPr>
      <w:rPr>
        <w:rFonts w:hint="default" w:ascii="Symbol" w:hAnsi="Symbol" w:eastAsia="Times"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382100935">
    <w:abstractNumId w:val="0"/>
  </w:num>
  <w:num w:numId="2" w16cid:durableId="2043508359">
    <w:abstractNumId w:val="5"/>
  </w:num>
  <w:num w:numId="3" w16cid:durableId="815024758">
    <w:abstractNumId w:val="3"/>
  </w:num>
  <w:num w:numId="4" w16cid:durableId="658967122">
    <w:abstractNumId w:val="1"/>
  </w:num>
  <w:num w:numId="5" w16cid:durableId="600529473">
    <w:abstractNumId w:val="4"/>
  </w:num>
  <w:num w:numId="6" w16cid:durableId="54822664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95"/>
    <w:rsid w:val="00031369"/>
    <w:rsid w:val="00040B4E"/>
    <w:rsid w:val="00071E25"/>
    <w:rsid w:val="000E5659"/>
    <w:rsid w:val="0011632E"/>
    <w:rsid w:val="00127CC3"/>
    <w:rsid w:val="001A67AA"/>
    <w:rsid w:val="001E6A75"/>
    <w:rsid w:val="00213491"/>
    <w:rsid w:val="00250078"/>
    <w:rsid w:val="0025027D"/>
    <w:rsid w:val="0026100F"/>
    <w:rsid w:val="002A083D"/>
    <w:rsid w:val="002B7EC8"/>
    <w:rsid w:val="002C194F"/>
    <w:rsid w:val="0032155D"/>
    <w:rsid w:val="003222DF"/>
    <w:rsid w:val="00323DF5"/>
    <w:rsid w:val="0034139B"/>
    <w:rsid w:val="00355C15"/>
    <w:rsid w:val="00362F35"/>
    <w:rsid w:val="003F3335"/>
    <w:rsid w:val="00440DF0"/>
    <w:rsid w:val="00451446"/>
    <w:rsid w:val="004747E7"/>
    <w:rsid w:val="004C78D3"/>
    <w:rsid w:val="004D27F9"/>
    <w:rsid w:val="004D5F68"/>
    <w:rsid w:val="00514274"/>
    <w:rsid w:val="005305DF"/>
    <w:rsid w:val="0058097B"/>
    <w:rsid w:val="005A206A"/>
    <w:rsid w:val="005B475E"/>
    <w:rsid w:val="005C2A6D"/>
    <w:rsid w:val="005E4F70"/>
    <w:rsid w:val="00641BD3"/>
    <w:rsid w:val="00671F97"/>
    <w:rsid w:val="006A4E2B"/>
    <w:rsid w:val="006B0B34"/>
    <w:rsid w:val="006C3929"/>
    <w:rsid w:val="006D4916"/>
    <w:rsid w:val="006E52A3"/>
    <w:rsid w:val="006F7EE5"/>
    <w:rsid w:val="00700D87"/>
    <w:rsid w:val="00707C70"/>
    <w:rsid w:val="00717683"/>
    <w:rsid w:val="00740146"/>
    <w:rsid w:val="00763829"/>
    <w:rsid w:val="007847EE"/>
    <w:rsid w:val="007B59BF"/>
    <w:rsid w:val="007F1AE3"/>
    <w:rsid w:val="00846204"/>
    <w:rsid w:val="00866C5E"/>
    <w:rsid w:val="00880742"/>
    <w:rsid w:val="0088231C"/>
    <w:rsid w:val="009110B9"/>
    <w:rsid w:val="00921137"/>
    <w:rsid w:val="0092415A"/>
    <w:rsid w:val="00932AF8"/>
    <w:rsid w:val="00947A24"/>
    <w:rsid w:val="009649B2"/>
    <w:rsid w:val="00966E9C"/>
    <w:rsid w:val="00973618"/>
    <w:rsid w:val="00982629"/>
    <w:rsid w:val="009870B1"/>
    <w:rsid w:val="009A1C46"/>
    <w:rsid w:val="009A48CB"/>
    <w:rsid w:val="009B506F"/>
    <w:rsid w:val="009C392E"/>
    <w:rsid w:val="009D117E"/>
    <w:rsid w:val="009E3053"/>
    <w:rsid w:val="00A01A6E"/>
    <w:rsid w:val="00A84A7A"/>
    <w:rsid w:val="00AE2483"/>
    <w:rsid w:val="00AF53B4"/>
    <w:rsid w:val="00B709CC"/>
    <w:rsid w:val="00B85FAF"/>
    <w:rsid w:val="00BA7C92"/>
    <w:rsid w:val="00BD05E2"/>
    <w:rsid w:val="00BE53ED"/>
    <w:rsid w:val="00C02B69"/>
    <w:rsid w:val="00C03A98"/>
    <w:rsid w:val="00C04858"/>
    <w:rsid w:val="00C13EB0"/>
    <w:rsid w:val="00C22BDB"/>
    <w:rsid w:val="00C27AE4"/>
    <w:rsid w:val="00C63875"/>
    <w:rsid w:val="00C916CF"/>
    <w:rsid w:val="00C95CFA"/>
    <w:rsid w:val="00CD20A2"/>
    <w:rsid w:val="00CD3024"/>
    <w:rsid w:val="00D14D09"/>
    <w:rsid w:val="00DA2CFC"/>
    <w:rsid w:val="00DB0FF2"/>
    <w:rsid w:val="00DB2E8E"/>
    <w:rsid w:val="00E15238"/>
    <w:rsid w:val="00E714DF"/>
    <w:rsid w:val="00E826BE"/>
    <w:rsid w:val="00E83B95"/>
    <w:rsid w:val="00E948B0"/>
    <w:rsid w:val="00E95F34"/>
    <w:rsid w:val="00EA42B1"/>
    <w:rsid w:val="00ED2475"/>
    <w:rsid w:val="00F12406"/>
    <w:rsid w:val="00F2410D"/>
    <w:rsid w:val="00F526C2"/>
    <w:rsid w:val="00F52F28"/>
    <w:rsid w:val="00F917CC"/>
    <w:rsid w:val="00F95568"/>
    <w:rsid w:val="00FE0D11"/>
    <w:rsid w:val="096BA85A"/>
    <w:rsid w:val="25D236D3"/>
    <w:rsid w:val="5FD40F5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B2AE6C4"/>
  <w15:chartTrackingRefBased/>
  <w15:docId w15:val="{6C2DB296-1EBD-49F0-8C98-69B649DA22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w:hAnsi="Times" w:eastAsia="Times"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fr-FR"/>
    </w:rPr>
  </w:style>
  <w:style w:type="paragraph" w:styleId="Titre1">
    <w:name w:val="heading 1"/>
    <w:basedOn w:val="Normal"/>
    <w:next w:val="Normal"/>
    <w:qFormat/>
    <w:pPr>
      <w:keepNext/>
      <w:jc w:val="both"/>
      <w:outlineLvl w:val="0"/>
    </w:pPr>
    <w:rPr>
      <w:sz w:val="28"/>
    </w:rPr>
  </w:style>
  <w:style w:type="paragraph" w:styleId="Titre2">
    <w:name w:val="heading 2"/>
    <w:basedOn w:val="Normal"/>
    <w:next w:val="Normal"/>
    <w:qFormat/>
    <w:pPr>
      <w:keepNext/>
      <w:jc w:val="both"/>
      <w:outlineLvl w:val="1"/>
    </w:pPr>
    <w:rPr>
      <w:b/>
      <w:sz w:val="1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Corpsdetexte">
    <w:name w:val="Body Text"/>
    <w:basedOn w:val="Normal"/>
    <w:pPr>
      <w:jc w:val="both"/>
    </w:pPr>
  </w:style>
  <w:style w:type="paragraph" w:styleId="Corpsdetexte2">
    <w:name w:val="Body Text 2"/>
    <w:basedOn w:val="Normal"/>
    <w:rPr>
      <w:sz w:val="14"/>
    </w:rPr>
  </w:style>
  <w:style w:type="paragraph" w:styleId="Corpsdetexte3">
    <w:name w:val="Body Text 3"/>
    <w:basedOn w:val="Normal"/>
    <w:pPr>
      <w:jc w:val="center"/>
    </w:pPr>
    <w:rPr>
      <w:sz w:val="28"/>
    </w:rPr>
  </w:style>
  <w:style w:type="paragraph" w:styleId="NormalWeb">
    <w:name w:val="Normal (Web)"/>
    <w:basedOn w:val="Normal"/>
    <w:rsid w:val="00F95568"/>
    <w:pPr>
      <w:spacing w:before="100" w:beforeAutospacing="1" w:after="100" w:afterAutospacing="1"/>
    </w:pPr>
    <w:rPr>
      <w:rFonts w:ascii="Times New Roman" w:hAnsi="Times New Roman" w:eastAsia="Times New Roman"/>
      <w:szCs w:val="24"/>
    </w:rPr>
  </w:style>
  <w:style w:type="character" w:styleId="Lienhypertexte">
    <w:name w:val="Hyperlink"/>
    <w:rsid w:val="00973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udiovisuel@afm-telethon.fr"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5ad8-198a-40f9-8540-afef81745949" xsi:nil="true"/>
    <lcf76f155ced4ddcb4097134ff3c332f xmlns="6c765a59-45a0-4f66-bdc0-8564aec542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FC567CCDD63944A25F449A9EDB926B" ma:contentTypeVersion="13" ma:contentTypeDescription="Crée un document." ma:contentTypeScope="" ma:versionID="1942c9eb05cad4ea41a66cde2e77da57">
  <xsd:schema xmlns:xsd="http://www.w3.org/2001/XMLSchema" xmlns:xs="http://www.w3.org/2001/XMLSchema" xmlns:p="http://schemas.microsoft.com/office/2006/metadata/properties" xmlns:ns2="6c765a59-45a0-4f66-bdc0-8564aec54280" xmlns:ns3="e9855ad8-198a-40f9-8540-afef81745949" targetNamespace="http://schemas.microsoft.com/office/2006/metadata/properties" ma:root="true" ma:fieldsID="971608f8eaf5097a54810fd0e2d359e2" ns2:_="" ns3:_="">
    <xsd:import namespace="6c765a59-45a0-4f66-bdc0-8564aec54280"/>
    <xsd:import namespace="e9855ad8-198a-40f9-8540-afef817459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65a59-45a0-4f66-bdc0-8564aec5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a14af0cc-7ff8-40b0-b4b8-656ce9f27b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855ad8-198a-40f9-8540-afef8174594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bfe92198-47f4-4449-b873-6fe9cbde163c}" ma:internalName="TaxCatchAll" ma:showField="CatchAllData" ma:web="e9855ad8-198a-40f9-8540-afef817459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887B7-06EB-4E7C-83B5-9DE8AA03BDC2}">
  <ds:schemaRefs>
    <ds:schemaRef ds:uri="http://schemas.microsoft.com/office/2006/metadata/properties"/>
    <ds:schemaRef ds:uri="http://schemas.microsoft.com/office/infopath/2007/PartnerControls"/>
    <ds:schemaRef ds:uri="e9855ad8-198a-40f9-8540-afef81745949"/>
    <ds:schemaRef ds:uri="6c765a59-45a0-4f66-bdc0-8564aec54280"/>
  </ds:schemaRefs>
</ds:datastoreItem>
</file>

<file path=customXml/itemProps2.xml><?xml version="1.0" encoding="utf-8"?>
<ds:datastoreItem xmlns:ds="http://schemas.openxmlformats.org/officeDocument/2006/customXml" ds:itemID="{10E5159B-22E1-4809-AC8E-C59C49E34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65a59-45a0-4f66-bdc0-8564aec54280"/>
    <ds:schemaRef ds:uri="e9855ad8-198a-40f9-8540-afef81745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6C30F8-5CF2-4EC1-8A47-A60C6F93E46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AFM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Autorisation de reproduction et de représentation de photographies par la personne photographiée</dc:title>
  <dc:subject/>
  <dc:creator>AFM</dc:creator>
  <keywords/>
  <lastModifiedBy>LACOR, Christelle</lastModifiedBy>
  <revision>5</revision>
  <lastPrinted>2015-06-11T17:37:00.0000000Z</lastPrinted>
  <dcterms:created xsi:type="dcterms:W3CDTF">2023-06-09T11:49:00.0000000Z</dcterms:created>
  <dcterms:modified xsi:type="dcterms:W3CDTF">2023-06-28T07:24:27.7440677Z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0x0101004DFC567CCDD63944A25F449A9EDB926B</vt:lpwstr>
  </property>
  <property fmtid="{D5CDD505-2E9C-101B-9397-08002B2CF9AE}" pid="3" name="MediaServiceImageTags">
    <vt:lpwstr/>
  </property>
</Properties>
</file>